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3324"/>
        <w:gridCol w:w="5464"/>
      </w:tblGrid>
      <w:tr w:rsidR="002C76C6" w:rsidRPr="00564255">
        <w:trPr>
          <w:divId w:val="163395658"/>
        </w:trPr>
        <w:tc>
          <w:tcPr>
            <w:tcW w:w="3348" w:type="dxa"/>
            <w:tcMar>
              <w:top w:w="0" w:type="dxa"/>
              <w:left w:w="108" w:type="dxa"/>
              <w:bottom w:w="0" w:type="dxa"/>
              <w:right w:w="108" w:type="dxa"/>
            </w:tcMar>
            <w:hideMark/>
          </w:tcPr>
          <w:p w:rsidR="002C76C6" w:rsidRPr="0049315E" w:rsidRDefault="00196967" w:rsidP="00165F04">
            <w:pPr>
              <w:pStyle w:val="ThngthngWeb"/>
              <w:spacing w:before="120" w:beforeAutospacing="0"/>
              <w:rPr>
                <w:sz w:val="26"/>
                <w:szCs w:val="26"/>
              </w:rPr>
            </w:pPr>
            <w:r>
              <w:rPr>
                <w:b/>
                <w:bCs/>
                <w:noProof/>
                <w:sz w:val="25"/>
                <w:szCs w:val="25"/>
              </w:rPr>
              <mc:AlternateContent>
                <mc:Choice Requires="wps">
                  <w:drawing>
                    <wp:anchor distT="0" distB="0" distL="114300" distR="114300" simplePos="0" relativeHeight="251658752" behindDoc="0" locked="0" layoutInCell="1" allowOverlap="1">
                      <wp:simplePos x="0" y="0"/>
                      <wp:positionH relativeFrom="column">
                        <wp:posOffset>539750</wp:posOffset>
                      </wp:positionH>
                      <wp:positionV relativeFrom="paragraph">
                        <wp:posOffset>292735</wp:posOffset>
                      </wp:positionV>
                      <wp:extent cx="71628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1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9FB98"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3.05pt" to="98.9pt,2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">
                      <o:lock v:ext="edit" shapetype="f"/>
                    </v:line>
                  </w:pict>
                </mc:Fallback>
              </mc:AlternateContent>
            </w:r>
            <w:r w:rsidR="0049315E" w:rsidRPr="00012232">
              <w:rPr>
                <w:b/>
                <w:bCs/>
                <w:sz w:val="25"/>
                <w:szCs w:val="25"/>
              </w:rPr>
              <w:t xml:space="preserve">THỦ TƯỚNG CHÍNH </w:t>
            </w:r>
            <w:r w:rsidR="002C76C6" w:rsidRPr="00012232">
              <w:rPr>
                <w:b/>
                <w:bCs/>
                <w:sz w:val="25"/>
                <w:szCs w:val="25"/>
              </w:rPr>
              <w:t>PHỦ</w:t>
            </w:r>
            <w:r w:rsidR="002C76C6" w:rsidRPr="0049315E">
              <w:rPr>
                <w:b/>
                <w:bCs/>
                <w:sz w:val="26"/>
                <w:szCs w:val="26"/>
              </w:rPr>
              <w:br/>
            </w:r>
            <w:r w:rsidR="00012232">
              <w:rPr>
                <w:b/>
                <w:bCs/>
                <w:sz w:val="26"/>
                <w:szCs w:val="26"/>
              </w:rPr>
              <w:t xml:space="preserve">                  </w:t>
            </w:r>
          </w:p>
        </w:tc>
        <w:tc>
          <w:tcPr>
            <w:tcW w:w="5508" w:type="dxa"/>
            <w:tcMar>
              <w:top w:w="0" w:type="dxa"/>
              <w:left w:w="108" w:type="dxa"/>
              <w:bottom w:w="0" w:type="dxa"/>
              <w:right w:w="108" w:type="dxa"/>
            </w:tcMar>
            <w:hideMark/>
          </w:tcPr>
          <w:p w:rsidR="002C76C6" w:rsidRPr="00564255" w:rsidRDefault="00196967" w:rsidP="001C5A88">
            <w:pPr>
              <w:pStyle w:val="ThngthngWeb"/>
              <w:spacing w:before="120" w:beforeAutospacing="0"/>
              <w:jc w:val="center"/>
              <w:rPr>
                <w:sz w:val="28"/>
                <w:szCs w:val="28"/>
              </w:rPr>
            </w:pPr>
            <w:r>
              <w:rPr>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768985</wp:posOffset>
                      </wp:positionH>
                      <wp:positionV relativeFrom="paragraph">
                        <wp:posOffset>504190</wp:posOffset>
                      </wp:positionV>
                      <wp:extent cx="19380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A17D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39.7pt" to="213.15pt,3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">
                      <o:lock v:ext="edit" shapetype="f"/>
                    </v:line>
                  </w:pict>
                </mc:Fallback>
              </mc:AlternateContent>
            </w:r>
            <w:r w:rsidR="00012232">
              <w:rPr>
                <w:b/>
                <w:bCs/>
                <w:sz w:val="28"/>
                <w:szCs w:val="28"/>
              </w:rPr>
              <w:t xml:space="preserve">   </w:t>
            </w:r>
            <w:r w:rsidR="0049315E">
              <w:rPr>
                <w:b/>
                <w:bCs/>
                <w:sz w:val="28"/>
                <w:szCs w:val="28"/>
              </w:rPr>
              <w:t xml:space="preserve"> </w:t>
            </w:r>
            <w:r w:rsidR="00012232">
              <w:rPr>
                <w:b/>
                <w:bCs/>
              </w:rPr>
              <w:t>CỘNG HÒA XÃ HỘI CHỦ NGHĨA VIỆT</w:t>
            </w:r>
            <w:r w:rsidR="002C76C6" w:rsidRPr="00012232">
              <w:rPr>
                <w:b/>
                <w:bCs/>
              </w:rPr>
              <w:t>NAM</w:t>
            </w:r>
            <w:r w:rsidR="002C76C6" w:rsidRPr="00012232">
              <w:rPr>
                <w:b/>
                <w:bCs/>
              </w:rPr>
              <w:br/>
            </w:r>
            <w:r w:rsidR="001C5A88">
              <w:rPr>
                <w:b/>
                <w:bCs/>
                <w:sz w:val="28"/>
                <w:szCs w:val="28"/>
              </w:rPr>
              <w:t xml:space="preserve">   </w:t>
            </w:r>
            <w:r w:rsidR="002C76C6" w:rsidRPr="00564255">
              <w:rPr>
                <w:b/>
                <w:bCs/>
                <w:sz w:val="28"/>
                <w:szCs w:val="28"/>
              </w:rPr>
              <w:t xml:space="preserve">Độc lập - Tự do - Hạnh phúc </w:t>
            </w:r>
            <w:r w:rsidR="002C76C6" w:rsidRPr="00564255">
              <w:rPr>
                <w:b/>
                <w:bCs/>
                <w:sz w:val="28"/>
                <w:szCs w:val="28"/>
              </w:rPr>
              <w:br/>
            </w:r>
          </w:p>
        </w:tc>
      </w:tr>
      <w:tr w:rsidR="002C76C6" w:rsidRPr="00564255">
        <w:trPr>
          <w:divId w:val="163395658"/>
        </w:trPr>
        <w:tc>
          <w:tcPr>
            <w:tcW w:w="3348" w:type="dxa"/>
            <w:tcMar>
              <w:top w:w="0" w:type="dxa"/>
              <w:left w:w="108" w:type="dxa"/>
              <w:bottom w:w="0" w:type="dxa"/>
              <w:right w:w="108" w:type="dxa"/>
            </w:tcMar>
            <w:hideMark/>
          </w:tcPr>
          <w:p w:rsidR="002C76C6" w:rsidRPr="00564255" w:rsidRDefault="00564255">
            <w:pPr>
              <w:pStyle w:val="ThngthngWeb"/>
              <w:spacing w:before="120" w:beforeAutospacing="0"/>
              <w:jc w:val="center"/>
              <w:rPr>
                <w:sz w:val="28"/>
                <w:szCs w:val="28"/>
              </w:rPr>
            </w:pPr>
            <w:r w:rsidRPr="00564255">
              <w:rPr>
                <w:sz w:val="28"/>
                <w:szCs w:val="28"/>
              </w:rPr>
              <w:t>Số:</w:t>
            </w:r>
            <w:r w:rsidR="00012232">
              <w:rPr>
                <w:sz w:val="28"/>
                <w:szCs w:val="28"/>
              </w:rPr>
              <w:t xml:space="preserve">  </w:t>
            </w:r>
            <w:r w:rsidRPr="00564255">
              <w:rPr>
                <w:sz w:val="28"/>
                <w:szCs w:val="28"/>
              </w:rPr>
              <w:t xml:space="preserve">     </w:t>
            </w:r>
            <w:r w:rsidR="002C76C6" w:rsidRPr="00564255">
              <w:rPr>
                <w:sz w:val="28"/>
                <w:szCs w:val="28"/>
              </w:rPr>
              <w:t>/QĐ-TTg</w:t>
            </w:r>
          </w:p>
        </w:tc>
        <w:tc>
          <w:tcPr>
            <w:tcW w:w="5508" w:type="dxa"/>
            <w:tcMar>
              <w:top w:w="0" w:type="dxa"/>
              <w:left w:w="108" w:type="dxa"/>
              <w:bottom w:w="0" w:type="dxa"/>
              <w:right w:w="108" w:type="dxa"/>
            </w:tcMar>
            <w:hideMark/>
          </w:tcPr>
          <w:p w:rsidR="002C76C6" w:rsidRPr="00564255" w:rsidRDefault="00564255" w:rsidP="00521741">
            <w:pPr>
              <w:pStyle w:val="ThngthngWeb"/>
              <w:spacing w:before="120" w:beforeAutospacing="0"/>
              <w:jc w:val="right"/>
              <w:rPr>
                <w:sz w:val="28"/>
                <w:szCs w:val="28"/>
              </w:rPr>
            </w:pPr>
            <w:r w:rsidRPr="00564255">
              <w:rPr>
                <w:i/>
                <w:iCs/>
                <w:sz w:val="28"/>
                <w:szCs w:val="28"/>
              </w:rPr>
              <w:t xml:space="preserve">Hà Nội, ngày   </w:t>
            </w:r>
            <w:r w:rsidR="00012232">
              <w:rPr>
                <w:i/>
                <w:iCs/>
                <w:sz w:val="28"/>
                <w:szCs w:val="28"/>
              </w:rPr>
              <w:t xml:space="preserve"> </w:t>
            </w:r>
            <w:r w:rsidRPr="00564255">
              <w:rPr>
                <w:i/>
                <w:iCs/>
                <w:sz w:val="28"/>
                <w:szCs w:val="28"/>
              </w:rPr>
              <w:t xml:space="preserve"> tháng  </w:t>
            </w:r>
            <w:r w:rsidR="00012232">
              <w:rPr>
                <w:i/>
                <w:iCs/>
                <w:sz w:val="28"/>
                <w:szCs w:val="28"/>
              </w:rPr>
              <w:t xml:space="preserve"> </w:t>
            </w:r>
            <w:r w:rsidRPr="00564255">
              <w:rPr>
                <w:i/>
                <w:iCs/>
                <w:sz w:val="28"/>
                <w:szCs w:val="28"/>
              </w:rPr>
              <w:t xml:space="preserve"> năm 2020</w:t>
            </w:r>
          </w:p>
        </w:tc>
      </w:tr>
    </w:tbl>
    <w:p w:rsidR="005D5A87" w:rsidRPr="005D5A87" w:rsidRDefault="005D5A87" w:rsidP="005D5A87">
      <w:pPr>
        <w:rPr>
          <w:vanish/>
        </w:rPr>
      </w:pPr>
      <w:bookmarkStart w:id="0" w:name="bookmark0"/>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tblGrid>
      <w:tr w:rsidR="000937EA" w:rsidRPr="005D5A87" w:rsidTr="005D5A87">
        <w:trPr>
          <w:divId w:val="163395658"/>
        </w:trPr>
        <w:tc>
          <w:tcPr>
            <w:tcW w:w="1526" w:type="dxa"/>
            <w:shd w:val="clear" w:color="auto" w:fill="auto"/>
          </w:tcPr>
          <w:p w:rsidR="000937EA" w:rsidRPr="005D5A87" w:rsidRDefault="000937EA" w:rsidP="005D5A87">
            <w:pPr>
              <w:spacing w:line="380" w:lineRule="atLeast"/>
              <w:jc w:val="center"/>
              <w:rPr>
                <w:b/>
              </w:rPr>
            </w:pPr>
            <w:r w:rsidRPr="005D5A87">
              <w:rPr>
                <w:b/>
              </w:rPr>
              <w:t>DỰ THẢO</w:t>
            </w:r>
          </w:p>
        </w:tc>
      </w:tr>
    </w:tbl>
    <w:p w:rsidR="000937EA" w:rsidRDefault="002C76C6" w:rsidP="00165F04">
      <w:pPr>
        <w:pStyle w:val="ThngthngWeb"/>
        <w:spacing w:before="120" w:beforeAutospacing="0"/>
        <w:divId w:val="163395658"/>
        <w:rPr>
          <w:sz w:val="28"/>
          <w:szCs w:val="28"/>
        </w:rPr>
      </w:pPr>
      <w:r w:rsidRPr="00564255">
        <w:rPr>
          <w:sz w:val="28"/>
          <w:szCs w:val="28"/>
        </w:rPr>
        <w:t> </w:t>
      </w:r>
      <w:bookmarkEnd w:id="0"/>
    </w:p>
    <w:p w:rsidR="006178AB" w:rsidRPr="006178AB" w:rsidRDefault="006178AB" w:rsidP="00165F04">
      <w:pPr>
        <w:pStyle w:val="ThngthngWeb"/>
        <w:spacing w:before="120" w:beforeAutospacing="0"/>
        <w:divId w:val="163395658"/>
        <w:rPr>
          <w:sz w:val="2"/>
          <w:szCs w:val="28"/>
        </w:rPr>
      </w:pPr>
    </w:p>
    <w:p w:rsidR="002C76C6" w:rsidRPr="00564255" w:rsidRDefault="002C76C6">
      <w:pPr>
        <w:pStyle w:val="ThngthngWeb"/>
        <w:spacing w:before="120" w:beforeAutospacing="0"/>
        <w:jc w:val="center"/>
        <w:divId w:val="163395658"/>
        <w:rPr>
          <w:sz w:val="28"/>
          <w:szCs w:val="28"/>
        </w:rPr>
      </w:pPr>
      <w:r w:rsidRPr="00564255">
        <w:rPr>
          <w:b/>
          <w:bCs/>
          <w:sz w:val="28"/>
          <w:szCs w:val="28"/>
        </w:rPr>
        <w:t>QUYẾT ĐỊNH</w:t>
      </w:r>
    </w:p>
    <w:p w:rsidR="001B1143" w:rsidRDefault="008B1D65" w:rsidP="001B1143">
      <w:pPr>
        <w:pStyle w:val="ThngthngWeb"/>
        <w:spacing w:before="0" w:beforeAutospacing="0" w:after="0" w:afterAutospacing="0"/>
        <w:jc w:val="center"/>
        <w:divId w:val="163395658"/>
        <w:rPr>
          <w:b/>
          <w:sz w:val="28"/>
          <w:szCs w:val="28"/>
        </w:rPr>
      </w:pPr>
      <w:r>
        <w:rPr>
          <w:b/>
          <w:sz w:val="28"/>
          <w:szCs w:val="28"/>
        </w:rPr>
        <w:t>Quy định</w:t>
      </w:r>
      <w:r w:rsidR="00012232" w:rsidRPr="00012232">
        <w:rPr>
          <w:b/>
          <w:sz w:val="28"/>
          <w:szCs w:val="28"/>
        </w:rPr>
        <w:t xml:space="preserve"> </w:t>
      </w:r>
      <w:r w:rsidR="001B1143">
        <w:rPr>
          <w:b/>
          <w:sz w:val="28"/>
          <w:szCs w:val="28"/>
          <w:lang w:val="vi-VN"/>
        </w:rPr>
        <w:t xml:space="preserve">trách nhiệm của các cơ quan, tổ chức, cá nhân trong </w:t>
      </w:r>
      <w:r w:rsidR="009555F9">
        <w:rPr>
          <w:b/>
          <w:sz w:val="28"/>
          <w:szCs w:val="28"/>
        </w:rPr>
        <w:t xml:space="preserve">cập nhật, </w:t>
      </w:r>
    </w:p>
    <w:p w:rsidR="00012232" w:rsidRPr="001B1143" w:rsidRDefault="009555F9" w:rsidP="001B1143">
      <w:pPr>
        <w:pStyle w:val="ThngthngWeb"/>
        <w:spacing w:before="0" w:beforeAutospacing="0" w:after="0" w:afterAutospacing="0"/>
        <w:jc w:val="center"/>
        <w:divId w:val="163395658"/>
        <w:rPr>
          <w:sz w:val="28"/>
          <w:szCs w:val="28"/>
        </w:rPr>
      </w:pPr>
      <w:r w:rsidRPr="009555F9">
        <w:rPr>
          <w:b/>
          <w:sz w:val="28"/>
          <w:szCs w:val="28"/>
        </w:rPr>
        <w:t>quản lý, khai thác và sử dụng</w:t>
      </w:r>
      <w:r w:rsidRPr="00B53D7D">
        <w:rPr>
          <w:sz w:val="28"/>
          <w:szCs w:val="28"/>
        </w:rPr>
        <w:t xml:space="preserve"> </w:t>
      </w:r>
      <w:r w:rsidR="00F716CE">
        <w:rPr>
          <w:b/>
          <w:sz w:val="28"/>
          <w:szCs w:val="28"/>
        </w:rPr>
        <w:t>C</w:t>
      </w:r>
      <w:r w:rsidR="00012232" w:rsidRPr="00012232">
        <w:rPr>
          <w:b/>
          <w:sz w:val="28"/>
          <w:szCs w:val="28"/>
        </w:rPr>
        <w:t xml:space="preserve">ơ sở dữ liệu </w:t>
      </w:r>
      <w:r w:rsidR="00A754C0">
        <w:rPr>
          <w:b/>
          <w:sz w:val="28"/>
          <w:szCs w:val="28"/>
        </w:rPr>
        <w:t xml:space="preserve">quốc gia </w:t>
      </w:r>
      <w:r w:rsidR="00012232" w:rsidRPr="00012232">
        <w:rPr>
          <w:b/>
          <w:sz w:val="28"/>
          <w:szCs w:val="28"/>
        </w:rPr>
        <w:t xml:space="preserve">về khiếu nại, tố cáo </w:t>
      </w:r>
    </w:p>
    <w:p w:rsidR="00012232" w:rsidRDefault="00196967">
      <w:pPr>
        <w:pStyle w:val="ThngthngWeb"/>
        <w:spacing w:before="120" w:beforeAutospacing="0"/>
        <w:jc w:val="center"/>
        <w:divId w:val="163395658"/>
        <w:rPr>
          <w:b/>
          <w:bCs/>
          <w:sz w:val="28"/>
          <w:szCs w:val="28"/>
        </w:rPr>
      </w:pPr>
      <w:r>
        <w:rPr>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1809750</wp:posOffset>
                </wp:positionH>
                <wp:positionV relativeFrom="paragraph">
                  <wp:posOffset>43815</wp:posOffset>
                </wp:positionV>
                <wp:extent cx="19380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C306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3.45pt" to="295.1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">
                <o:lock v:ext="edit" shapetype="f"/>
              </v:line>
            </w:pict>
          </mc:Fallback>
        </mc:AlternateContent>
      </w:r>
    </w:p>
    <w:p w:rsidR="002C76C6" w:rsidRPr="00564255" w:rsidRDefault="002C76C6">
      <w:pPr>
        <w:pStyle w:val="ThngthngWeb"/>
        <w:spacing w:before="120" w:beforeAutospacing="0"/>
        <w:jc w:val="center"/>
        <w:divId w:val="163395658"/>
        <w:rPr>
          <w:sz w:val="28"/>
          <w:szCs w:val="28"/>
        </w:rPr>
      </w:pPr>
      <w:r w:rsidRPr="00564255">
        <w:rPr>
          <w:b/>
          <w:bCs/>
          <w:sz w:val="28"/>
          <w:szCs w:val="28"/>
        </w:rPr>
        <w:t>THỦ TƯỚNG CHÍNH PHỦ</w:t>
      </w:r>
    </w:p>
    <w:p w:rsidR="009A3A27" w:rsidRPr="00082D76" w:rsidRDefault="009A3A27" w:rsidP="00012232">
      <w:pPr>
        <w:spacing w:before="120" w:after="280" w:afterAutospacing="1"/>
        <w:ind w:firstLine="720"/>
        <w:divId w:val="163395658"/>
        <w:rPr>
          <w:i/>
          <w:sz w:val="28"/>
          <w:szCs w:val="28"/>
        </w:rPr>
      </w:pPr>
      <w:r w:rsidRPr="00082D76">
        <w:rPr>
          <w:i/>
          <w:iCs/>
          <w:sz w:val="28"/>
          <w:szCs w:val="28"/>
          <w:lang w:val="vi-VN"/>
        </w:rPr>
        <w:t>Căn cứ Luật Tổ chức Chính phủ ngày 19 tháng 6 năm 2015;</w:t>
      </w:r>
    </w:p>
    <w:p w:rsidR="00EA79C3" w:rsidRDefault="00EA79C3" w:rsidP="00012232">
      <w:pPr>
        <w:pStyle w:val="ThngthngWeb"/>
        <w:spacing w:before="120" w:beforeAutospacing="0"/>
        <w:ind w:firstLine="720"/>
        <w:divId w:val="163395658"/>
        <w:rPr>
          <w:i/>
          <w:iCs/>
          <w:sz w:val="28"/>
          <w:szCs w:val="28"/>
        </w:rPr>
      </w:pPr>
      <w:r w:rsidRPr="00082D76">
        <w:rPr>
          <w:i/>
          <w:iCs/>
          <w:sz w:val="28"/>
          <w:szCs w:val="28"/>
        </w:rPr>
        <w:t xml:space="preserve">Căn cứ Luật </w:t>
      </w:r>
      <w:r w:rsidR="00A754C0">
        <w:rPr>
          <w:i/>
          <w:iCs/>
          <w:sz w:val="28"/>
          <w:szCs w:val="28"/>
        </w:rPr>
        <w:t>Tiếp công dân ngày 25 tháng 11 năm 2013</w:t>
      </w:r>
      <w:r w:rsidR="00F42B74" w:rsidRPr="00082D76">
        <w:rPr>
          <w:i/>
          <w:iCs/>
          <w:sz w:val="28"/>
          <w:szCs w:val="28"/>
        </w:rPr>
        <w:t>;</w:t>
      </w:r>
    </w:p>
    <w:p w:rsidR="00A754C0" w:rsidRDefault="00A754C0" w:rsidP="00A754C0">
      <w:pPr>
        <w:pStyle w:val="ThngthngWeb"/>
        <w:spacing w:before="120" w:beforeAutospacing="0"/>
        <w:ind w:firstLine="720"/>
        <w:divId w:val="163395658"/>
        <w:rPr>
          <w:i/>
          <w:iCs/>
          <w:sz w:val="28"/>
          <w:szCs w:val="28"/>
        </w:rPr>
      </w:pPr>
      <w:r w:rsidRPr="00082D76">
        <w:rPr>
          <w:i/>
          <w:iCs/>
          <w:sz w:val="28"/>
          <w:szCs w:val="28"/>
        </w:rPr>
        <w:t>Căn cứ Luật Khiếu nại ngày 11 tháng 11 năm 2011;</w:t>
      </w:r>
    </w:p>
    <w:p w:rsidR="00F42B74" w:rsidRPr="00082D76" w:rsidRDefault="00F42B74" w:rsidP="00012232">
      <w:pPr>
        <w:pStyle w:val="ThngthngWeb"/>
        <w:spacing w:before="120" w:beforeAutospacing="0"/>
        <w:ind w:firstLine="720"/>
        <w:divId w:val="163395658"/>
        <w:rPr>
          <w:i/>
          <w:iCs/>
          <w:sz w:val="28"/>
          <w:szCs w:val="28"/>
        </w:rPr>
      </w:pPr>
      <w:r w:rsidRPr="00082D76">
        <w:rPr>
          <w:i/>
          <w:iCs/>
          <w:sz w:val="28"/>
          <w:szCs w:val="28"/>
        </w:rPr>
        <w:t>Căn cứ Luật Tố cáo ngày 12 tháng 6 năm 2018;</w:t>
      </w:r>
    </w:p>
    <w:p w:rsidR="002C76C6" w:rsidRPr="00082D76" w:rsidRDefault="00A537C5" w:rsidP="00F716CE">
      <w:pPr>
        <w:pStyle w:val="ThngthngWeb"/>
        <w:spacing w:before="120" w:beforeAutospacing="0"/>
        <w:divId w:val="163395658"/>
        <w:rPr>
          <w:i/>
          <w:iCs/>
          <w:sz w:val="28"/>
          <w:szCs w:val="28"/>
        </w:rPr>
      </w:pPr>
      <w:r>
        <w:rPr>
          <w:i/>
          <w:sz w:val="28"/>
          <w:szCs w:val="28"/>
        </w:rPr>
        <w:t xml:space="preserve">         </w:t>
      </w:r>
      <w:r w:rsidR="00775B2A" w:rsidRPr="00082D76">
        <w:rPr>
          <w:i/>
          <w:sz w:val="28"/>
          <w:szCs w:val="28"/>
        </w:rPr>
        <w:t xml:space="preserve"> </w:t>
      </w:r>
      <w:r w:rsidR="002C76C6" w:rsidRPr="00082D76">
        <w:rPr>
          <w:i/>
          <w:iCs/>
          <w:sz w:val="28"/>
          <w:szCs w:val="28"/>
        </w:rPr>
        <w:t>Xét đề nghị của</w:t>
      </w:r>
      <w:r w:rsidR="00794252" w:rsidRPr="00082D76">
        <w:rPr>
          <w:i/>
          <w:iCs/>
          <w:sz w:val="28"/>
          <w:szCs w:val="28"/>
        </w:rPr>
        <w:t xml:space="preserve"> Tổng Thanh tra Chính phủ</w:t>
      </w:r>
      <w:r w:rsidR="002C76C6" w:rsidRPr="00082D76">
        <w:rPr>
          <w:i/>
          <w:iCs/>
          <w:sz w:val="28"/>
          <w:szCs w:val="28"/>
        </w:rPr>
        <w:t>,</w:t>
      </w:r>
    </w:p>
    <w:p w:rsidR="006178AB" w:rsidRDefault="006178AB" w:rsidP="006178AB">
      <w:pPr>
        <w:pStyle w:val="ThngthngWeb"/>
        <w:spacing w:before="120" w:beforeAutospacing="0" w:after="120" w:afterAutospacing="0" w:line="300" w:lineRule="auto"/>
        <w:ind w:firstLine="510"/>
        <w:jc w:val="center"/>
        <w:divId w:val="163395658"/>
        <w:rPr>
          <w:b/>
          <w:bCs/>
          <w:sz w:val="28"/>
          <w:szCs w:val="28"/>
        </w:rPr>
      </w:pPr>
    </w:p>
    <w:p w:rsidR="007448AD" w:rsidRDefault="007448AD" w:rsidP="006178AB">
      <w:pPr>
        <w:pStyle w:val="ThngthngWeb"/>
        <w:spacing w:before="120" w:beforeAutospacing="0" w:after="120" w:afterAutospacing="0" w:line="300" w:lineRule="auto"/>
        <w:ind w:firstLine="510"/>
        <w:jc w:val="center"/>
        <w:divId w:val="163395658"/>
        <w:rPr>
          <w:b/>
          <w:bCs/>
          <w:sz w:val="28"/>
          <w:szCs w:val="28"/>
        </w:rPr>
      </w:pPr>
      <w:r w:rsidRPr="00564255">
        <w:rPr>
          <w:b/>
          <w:bCs/>
          <w:sz w:val="28"/>
          <w:szCs w:val="28"/>
        </w:rPr>
        <w:t>QUYẾT ĐỊNH</w:t>
      </w:r>
      <w:r>
        <w:rPr>
          <w:b/>
          <w:bCs/>
          <w:sz w:val="28"/>
          <w:szCs w:val="28"/>
        </w:rPr>
        <w:t>:</w:t>
      </w:r>
    </w:p>
    <w:p w:rsidR="00F42B74" w:rsidRDefault="002C76C6" w:rsidP="006178AB">
      <w:pPr>
        <w:spacing w:before="120" w:after="120" w:line="300" w:lineRule="auto"/>
        <w:ind w:firstLine="510"/>
        <w:divId w:val="163395658"/>
        <w:rPr>
          <w:sz w:val="28"/>
          <w:szCs w:val="28"/>
        </w:rPr>
      </w:pPr>
      <w:r w:rsidRPr="00564255">
        <w:rPr>
          <w:b/>
          <w:bCs/>
          <w:sz w:val="28"/>
          <w:szCs w:val="28"/>
        </w:rPr>
        <w:t>Điều 1.</w:t>
      </w:r>
      <w:r w:rsidRPr="00564255">
        <w:rPr>
          <w:sz w:val="28"/>
          <w:szCs w:val="28"/>
        </w:rPr>
        <w:t xml:space="preserve"> </w:t>
      </w:r>
      <w:r w:rsidR="00F42B74" w:rsidRPr="00775B2A">
        <w:rPr>
          <w:b/>
          <w:sz w:val="28"/>
          <w:szCs w:val="28"/>
        </w:rPr>
        <w:t>Phạm vi điều chỉnh</w:t>
      </w:r>
    </w:p>
    <w:p w:rsidR="00F42B74" w:rsidRPr="00B53D7D" w:rsidRDefault="00F42B74" w:rsidP="006178AB">
      <w:pPr>
        <w:spacing w:before="120" w:after="120" w:line="300" w:lineRule="auto"/>
        <w:ind w:firstLine="510"/>
        <w:jc w:val="both"/>
        <w:divId w:val="163395658"/>
        <w:rPr>
          <w:sz w:val="28"/>
          <w:szCs w:val="28"/>
        </w:rPr>
      </w:pPr>
      <w:r>
        <w:rPr>
          <w:sz w:val="28"/>
          <w:szCs w:val="28"/>
        </w:rPr>
        <w:t xml:space="preserve">Quyết </w:t>
      </w:r>
      <w:r w:rsidRPr="00B53D7D">
        <w:rPr>
          <w:sz w:val="28"/>
          <w:szCs w:val="28"/>
        </w:rPr>
        <w:t>định này quy định về</w:t>
      </w:r>
      <w:r w:rsidR="001B1143">
        <w:rPr>
          <w:sz w:val="28"/>
          <w:szCs w:val="28"/>
        </w:rPr>
        <w:t xml:space="preserve"> </w:t>
      </w:r>
      <w:r w:rsidRPr="00B53D7D">
        <w:rPr>
          <w:sz w:val="28"/>
          <w:szCs w:val="28"/>
        </w:rPr>
        <w:t>trách nhiệm của cơ quan, tổ ch</w:t>
      </w:r>
      <w:r w:rsidR="003504B5">
        <w:rPr>
          <w:sz w:val="28"/>
          <w:szCs w:val="28"/>
        </w:rPr>
        <w:t xml:space="preserve">ức, cá nhân trong việc cập </w:t>
      </w:r>
      <w:r w:rsidR="001E659A">
        <w:rPr>
          <w:sz w:val="28"/>
          <w:szCs w:val="28"/>
        </w:rPr>
        <w:t>n</w:t>
      </w:r>
      <w:r w:rsidR="003504B5">
        <w:rPr>
          <w:sz w:val="28"/>
          <w:szCs w:val="28"/>
        </w:rPr>
        <w:t>hật, quản lý,</w:t>
      </w:r>
      <w:r w:rsidRPr="00B53D7D">
        <w:rPr>
          <w:sz w:val="28"/>
          <w:szCs w:val="28"/>
        </w:rPr>
        <w:t xml:space="preserve"> khai thác</w:t>
      </w:r>
      <w:r w:rsidR="001B1143">
        <w:rPr>
          <w:sz w:val="28"/>
          <w:szCs w:val="28"/>
        </w:rPr>
        <w:t xml:space="preserve">, </w:t>
      </w:r>
      <w:r w:rsidR="003504B5">
        <w:rPr>
          <w:sz w:val="28"/>
          <w:szCs w:val="28"/>
        </w:rPr>
        <w:t>sử dụng</w:t>
      </w:r>
      <w:r w:rsidRPr="00B53D7D">
        <w:rPr>
          <w:sz w:val="28"/>
          <w:szCs w:val="28"/>
        </w:rPr>
        <w:t xml:space="preserve"> </w:t>
      </w:r>
      <w:r>
        <w:rPr>
          <w:sz w:val="28"/>
          <w:szCs w:val="28"/>
        </w:rPr>
        <w:t xml:space="preserve">Cơ sở dữ liệu </w:t>
      </w:r>
      <w:r w:rsidR="00F716CE">
        <w:rPr>
          <w:sz w:val="28"/>
          <w:szCs w:val="28"/>
          <w:lang w:val="vi-VN"/>
        </w:rPr>
        <w:t xml:space="preserve">quốc gia </w:t>
      </w:r>
      <w:r>
        <w:rPr>
          <w:sz w:val="28"/>
          <w:szCs w:val="28"/>
        </w:rPr>
        <w:t>về khiếu nại, tố cáo</w:t>
      </w:r>
      <w:r w:rsidRPr="00B53D7D">
        <w:rPr>
          <w:sz w:val="28"/>
          <w:szCs w:val="28"/>
        </w:rPr>
        <w:t xml:space="preserve">. </w:t>
      </w:r>
    </w:p>
    <w:p w:rsidR="00F42B74" w:rsidRDefault="00F42B74" w:rsidP="006178AB">
      <w:pPr>
        <w:spacing w:before="120" w:after="120" w:line="300" w:lineRule="auto"/>
        <w:ind w:firstLine="510"/>
        <w:jc w:val="both"/>
        <w:divId w:val="163395658"/>
        <w:rPr>
          <w:sz w:val="28"/>
          <w:szCs w:val="28"/>
        </w:rPr>
      </w:pPr>
      <w:r w:rsidRPr="001A69FE">
        <w:rPr>
          <w:b/>
          <w:sz w:val="28"/>
          <w:szCs w:val="28"/>
        </w:rPr>
        <w:t>Điều 2</w:t>
      </w:r>
      <w:r>
        <w:rPr>
          <w:sz w:val="28"/>
          <w:szCs w:val="28"/>
        </w:rPr>
        <w:t xml:space="preserve">. </w:t>
      </w:r>
      <w:r w:rsidRPr="00775B2A">
        <w:rPr>
          <w:b/>
          <w:sz w:val="28"/>
          <w:szCs w:val="28"/>
        </w:rPr>
        <w:t>Đối tượng áp dụng</w:t>
      </w:r>
    </w:p>
    <w:p w:rsidR="00F42B74" w:rsidRDefault="00F42B74" w:rsidP="006178AB">
      <w:pPr>
        <w:spacing w:before="120" w:after="120" w:line="300" w:lineRule="auto"/>
        <w:ind w:firstLine="510"/>
        <w:jc w:val="both"/>
        <w:divId w:val="163395658"/>
        <w:rPr>
          <w:sz w:val="28"/>
          <w:szCs w:val="28"/>
        </w:rPr>
      </w:pPr>
      <w:r>
        <w:rPr>
          <w:sz w:val="28"/>
          <w:szCs w:val="28"/>
        </w:rPr>
        <w:t>Quyết</w:t>
      </w:r>
      <w:r w:rsidRPr="00B53D7D">
        <w:rPr>
          <w:sz w:val="28"/>
          <w:szCs w:val="28"/>
        </w:rPr>
        <w:t xml:space="preserve"> định này áp dụng đối với </w:t>
      </w:r>
      <w:r w:rsidR="00082D76">
        <w:rPr>
          <w:sz w:val="28"/>
          <w:szCs w:val="28"/>
        </w:rPr>
        <w:t>các B</w:t>
      </w:r>
      <w:r w:rsidR="00034FC8">
        <w:rPr>
          <w:sz w:val="28"/>
          <w:szCs w:val="28"/>
        </w:rPr>
        <w:t>ộ, cơ quan ngang bộ, cơ quan thuộc Chín</w:t>
      </w:r>
      <w:r w:rsidR="001B1143">
        <w:rPr>
          <w:sz w:val="28"/>
          <w:szCs w:val="28"/>
        </w:rPr>
        <w:t>h phủ, Ủy ban nhân dân các cấp</w:t>
      </w:r>
      <w:r w:rsidR="00BE0B97">
        <w:rPr>
          <w:sz w:val="28"/>
          <w:szCs w:val="28"/>
        </w:rPr>
        <w:t>, các cơ quan thanh tra nhà nước,</w:t>
      </w:r>
      <w:r w:rsidR="001B1143">
        <w:rPr>
          <w:sz w:val="28"/>
          <w:szCs w:val="28"/>
        </w:rPr>
        <w:t xml:space="preserve"> </w:t>
      </w:r>
      <w:r w:rsidR="001B1143">
        <w:rPr>
          <w:sz w:val="28"/>
          <w:szCs w:val="28"/>
          <w:lang w:val="vi-VN"/>
        </w:rPr>
        <w:t xml:space="preserve">các </w:t>
      </w:r>
      <w:r w:rsidR="001B1143" w:rsidRPr="00B53D7D">
        <w:rPr>
          <w:sz w:val="28"/>
          <w:szCs w:val="28"/>
        </w:rPr>
        <w:t>cơ quan, t</w:t>
      </w:r>
      <w:r w:rsidR="001B1143">
        <w:rPr>
          <w:sz w:val="28"/>
          <w:szCs w:val="28"/>
        </w:rPr>
        <w:t xml:space="preserve">ổ chức, cá nhân </w:t>
      </w:r>
      <w:r w:rsidR="00034FC8">
        <w:rPr>
          <w:sz w:val="28"/>
          <w:szCs w:val="28"/>
        </w:rPr>
        <w:t xml:space="preserve">có thẩm quyền giải quyết khiếu nại, tố cáo </w:t>
      </w:r>
      <w:r w:rsidR="00BE0B97">
        <w:rPr>
          <w:sz w:val="28"/>
          <w:szCs w:val="28"/>
        </w:rPr>
        <w:t xml:space="preserve">và các cơ quan, tổ chức, cá nhân khác có liên quan </w:t>
      </w:r>
      <w:r w:rsidR="001E659A">
        <w:rPr>
          <w:sz w:val="28"/>
          <w:szCs w:val="28"/>
        </w:rPr>
        <w:t>trong</w:t>
      </w:r>
      <w:r w:rsidRPr="00B53D7D">
        <w:rPr>
          <w:sz w:val="28"/>
          <w:szCs w:val="28"/>
        </w:rPr>
        <w:t xml:space="preserve"> việc </w:t>
      </w:r>
      <w:r w:rsidR="001B1143">
        <w:rPr>
          <w:sz w:val="28"/>
          <w:szCs w:val="28"/>
        </w:rPr>
        <w:t xml:space="preserve">cập nhật, </w:t>
      </w:r>
      <w:r w:rsidR="00327A48">
        <w:rPr>
          <w:sz w:val="28"/>
          <w:szCs w:val="28"/>
          <w:lang w:val="vi-VN"/>
        </w:rPr>
        <w:t xml:space="preserve">quản lý, </w:t>
      </w:r>
      <w:r w:rsidR="001B1143">
        <w:rPr>
          <w:sz w:val="28"/>
          <w:szCs w:val="28"/>
        </w:rPr>
        <w:t>khai thác,</w:t>
      </w:r>
      <w:r w:rsidRPr="00B53D7D">
        <w:rPr>
          <w:sz w:val="28"/>
          <w:szCs w:val="28"/>
        </w:rPr>
        <w:t xml:space="preserve"> sử dụng </w:t>
      </w:r>
      <w:r>
        <w:rPr>
          <w:sz w:val="28"/>
          <w:szCs w:val="28"/>
        </w:rPr>
        <w:t>Cơ sở dữ liệu</w:t>
      </w:r>
      <w:r w:rsidR="00BB77D0">
        <w:rPr>
          <w:sz w:val="28"/>
          <w:szCs w:val="28"/>
          <w:lang w:val="vi-VN"/>
        </w:rPr>
        <w:t xml:space="preserve"> quốc gia</w:t>
      </w:r>
      <w:r>
        <w:rPr>
          <w:sz w:val="28"/>
          <w:szCs w:val="28"/>
        </w:rPr>
        <w:t xml:space="preserve"> về khiếu nại, tố cáo</w:t>
      </w:r>
      <w:r w:rsidRPr="00B53D7D">
        <w:rPr>
          <w:sz w:val="28"/>
          <w:szCs w:val="28"/>
        </w:rPr>
        <w:t>.</w:t>
      </w:r>
    </w:p>
    <w:p w:rsidR="006178AB" w:rsidRDefault="006178AB" w:rsidP="006178AB">
      <w:pPr>
        <w:spacing w:before="120" w:after="120" w:line="300" w:lineRule="auto"/>
        <w:ind w:firstLine="510"/>
        <w:jc w:val="both"/>
        <w:divId w:val="163395658"/>
        <w:rPr>
          <w:b/>
          <w:bCs/>
          <w:sz w:val="28"/>
          <w:szCs w:val="28"/>
        </w:rPr>
      </w:pPr>
      <w:bookmarkStart w:id="1" w:name="dieu_4"/>
    </w:p>
    <w:p w:rsidR="00F42B74" w:rsidRPr="00B53D7D" w:rsidRDefault="00034FC8" w:rsidP="006178AB">
      <w:pPr>
        <w:spacing w:before="120" w:after="120" w:line="300" w:lineRule="auto"/>
        <w:ind w:firstLine="510"/>
        <w:jc w:val="both"/>
        <w:divId w:val="163395658"/>
        <w:rPr>
          <w:sz w:val="28"/>
          <w:szCs w:val="28"/>
        </w:rPr>
      </w:pPr>
      <w:r>
        <w:rPr>
          <w:b/>
          <w:bCs/>
          <w:sz w:val="28"/>
          <w:szCs w:val="28"/>
        </w:rPr>
        <w:t>Điều 3</w:t>
      </w:r>
      <w:r w:rsidR="00F42B74" w:rsidRPr="00B53D7D">
        <w:rPr>
          <w:b/>
          <w:bCs/>
          <w:sz w:val="28"/>
          <w:szCs w:val="28"/>
        </w:rPr>
        <w:t>. Nguyên tắc cập nhật, quản lý</w:t>
      </w:r>
      <w:r w:rsidR="00F716CE">
        <w:rPr>
          <w:b/>
          <w:bCs/>
          <w:sz w:val="28"/>
          <w:szCs w:val="28"/>
          <w:lang w:val="vi-VN"/>
        </w:rPr>
        <w:t>, khai thác</w:t>
      </w:r>
      <w:r w:rsidR="00F42B74" w:rsidRPr="00B53D7D">
        <w:rPr>
          <w:b/>
          <w:bCs/>
          <w:sz w:val="28"/>
          <w:szCs w:val="28"/>
        </w:rPr>
        <w:t xml:space="preserve"> và sử dụng Cơ sở dữ liệu </w:t>
      </w:r>
      <w:r w:rsidR="00F716CE">
        <w:rPr>
          <w:b/>
          <w:bCs/>
          <w:sz w:val="28"/>
          <w:szCs w:val="28"/>
          <w:lang w:val="vi-VN"/>
        </w:rPr>
        <w:t xml:space="preserve">quốc gia </w:t>
      </w:r>
      <w:r w:rsidR="00F42B74" w:rsidRPr="00B53D7D">
        <w:rPr>
          <w:b/>
          <w:bCs/>
          <w:sz w:val="28"/>
          <w:szCs w:val="28"/>
        </w:rPr>
        <w:t xml:space="preserve">về </w:t>
      </w:r>
      <w:bookmarkEnd w:id="1"/>
      <w:r w:rsidR="00F42B74" w:rsidRPr="00F42B74">
        <w:rPr>
          <w:b/>
          <w:sz w:val="28"/>
          <w:szCs w:val="28"/>
        </w:rPr>
        <w:t>khiếu nại, tố cáo</w:t>
      </w:r>
    </w:p>
    <w:p w:rsidR="00034FC8" w:rsidRPr="00B53D7D" w:rsidRDefault="00034FC8" w:rsidP="006178AB">
      <w:pPr>
        <w:spacing w:before="120" w:after="120" w:line="300" w:lineRule="auto"/>
        <w:ind w:firstLine="510"/>
        <w:jc w:val="both"/>
        <w:divId w:val="163395658"/>
        <w:rPr>
          <w:sz w:val="28"/>
          <w:szCs w:val="28"/>
        </w:rPr>
      </w:pPr>
      <w:r>
        <w:rPr>
          <w:sz w:val="28"/>
          <w:szCs w:val="28"/>
        </w:rPr>
        <w:t>1</w:t>
      </w:r>
      <w:r w:rsidRPr="00B53D7D">
        <w:rPr>
          <w:sz w:val="28"/>
          <w:szCs w:val="28"/>
        </w:rPr>
        <w:t xml:space="preserve">. </w:t>
      </w:r>
      <w:r w:rsidR="00C25BB6">
        <w:rPr>
          <w:sz w:val="28"/>
          <w:szCs w:val="28"/>
        </w:rPr>
        <w:t xml:space="preserve">Việc </w:t>
      </w:r>
      <w:r w:rsidR="00E66C2D">
        <w:rPr>
          <w:sz w:val="28"/>
          <w:szCs w:val="28"/>
        </w:rPr>
        <w:t>cập nhật, quản lý,</w:t>
      </w:r>
      <w:r w:rsidRPr="00B53D7D">
        <w:rPr>
          <w:sz w:val="28"/>
          <w:szCs w:val="28"/>
        </w:rPr>
        <w:t xml:space="preserve"> khai thác và sử dụng </w:t>
      </w:r>
      <w:r w:rsidR="00BB77D0" w:rsidRPr="00BB77D0">
        <w:rPr>
          <w:sz w:val="28"/>
          <w:szCs w:val="28"/>
        </w:rPr>
        <w:t xml:space="preserve">Cơ sở dữ liệu quốc gia về khiếu nại, tố cáo </w:t>
      </w:r>
      <w:r w:rsidRPr="00B53D7D">
        <w:rPr>
          <w:sz w:val="28"/>
          <w:szCs w:val="28"/>
        </w:rPr>
        <w:t xml:space="preserve">bảo </w:t>
      </w:r>
      <w:r w:rsidR="007448AD" w:rsidRPr="00B53D7D">
        <w:rPr>
          <w:sz w:val="28"/>
          <w:szCs w:val="28"/>
        </w:rPr>
        <w:t xml:space="preserve">đảm </w:t>
      </w:r>
      <w:r w:rsidR="00BE0B97">
        <w:rPr>
          <w:sz w:val="28"/>
          <w:szCs w:val="28"/>
        </w:rPr>
        <w:t xml:space="preserve">kịp thời, </w:t>
      </w:r>
      <w:r w:rsidRPr="00B53D7D">
        <w:rPr>
          <w:sz w:val="28"/>
          <w:szCs w:val="28"/>
        </w:rPr>
        <w:t>đầy đủ, chính xác</w:t>
      </w:r>
      <w:r w:rsidR="00A43F95">
        <w:rPr>
          <w:sz w:val="28"/>
          <w:szCs w:val="28"/>
        </w:rPr>
        <w:t xml:space="preserve"> và</w:t>
      </w:r>
      <w:r w:rsidR="00F716CE">
        <w:rPr>
          <w:sz w:val="28"/>
          <w:szCs w:val="28"/>
          <w:lang w:val="vi-VN"/>
        </w:rPr>
        <w:t xml:space="preserve"> </w:t>
      </w:r>
      <w:r w:rsidR="00F716CE">
        <w:rPr>
          <w:sz w:val="28"/>
          <w:szCs w:val="28"/>
        </w:rPr>
        <w:t xml:space="preserve">đúng thẩm quyền, </w:t>
      </w:r>
      <w:r w:rsidR="00F716CE" w:rsidRPr="00B53D7D">
        <w:rPr>
          <w:sz w:val="28"/>
          <w:szCs w:val="28"/>
        </w:rPr>
        <w:t>mục đích</w:t>
      </w:r>
      <w:r w:rsidR="00F716CE">
        <w:rPr>
          <w:sz w:val="28"/>
          <w:szCs w:val="28"/>
        </w:rPr>
        <w:t xml:space="preserve"> </w:t>
      </w:r>
      <w:r w:rsidR="00F716CE" w:rsidRPr="00B53D7D">
        <w:rPr>
          <w:sz w:val="28"/>
          <w:szCs w:val="28"/>
        </w:rPr>
        <w:t>theo quy định của pháp luật</w:t>
      </w:r>
      <w:r w:rsidR="00805905">
        <w:rPr>
          <w:sz w:val="28"/>
          <w:szCs w:val="28"/>
        </w:rPr>
        <w:t>.</w:t>
      </w:r>
    </w:p>
    <w:p w:rsidR="00F42B74" w:rsidRPr="00B53D7D" w:rsidRDefault="00034FC8" w:rsidP="006178AB">
      <w:pPr>
        <w:spacing w:before="120" w:after="120" w:line="300" w:lineRule="auto"/>
        <w:ind w:firstLine="510"/>
        <w:jc w:val="both"/>
        <w:divId w:val="163395658"/>
        <w:rPr>
          <w:sz w:val="28"/>
          <w:szCs w:val="28"/>
        </w:rPr>
      </w:pPr>
      <w:r>
        <w:rPr>
          <w:sz w:val="28"/>
          <w:szCs w:val="28"/>
        </w:rPr>
        <w:t>2</w:t>
      </w:r>
      <w:r w:rsidR="00F42B74" w:rsidRPr="00B53D7D">
        <w:rPr>
          <w:sz w:val="28"/>
          <w:szCs w:val="28"/>
        </w:rPr>
        <w:t>. Tuân thủ các quy định của pháp luật về</w:t>
      </w:r>
      <w:r w:rsidR="00F42B74">
        <w:rPr>
          <w:sz w:val="28"/>
          <w:szCs w:val="28"/>
        </w:rPr>
        <w:t xml:space="preserve"> </w:t>
      </w:r>
      <w:r w:rsidR="00BE0B97">
        <w:rPr>
          <w:sz w:val="28"/>
          <w:szCs w:val="28"/>
        </w:rPr>
        <w:t xml:space="preserve">tiếp công dân, </w:t>
      </w:r>
      <w:r w:rsidR="00F42B74">
        <w:rPr>
          <w:sz w:val="28"/>
          <w:szCs w:val="28"/>
        </w:rPr>
        <w:t>khiếu nại, tố cáo</w:t>
      </w:r>
      <w:r w:rsidR="00BE0B97">
        <w:rPr>
          <w:sz w:val="28"/>
          <w:szCs w:val="28"/>
        </w:rPr>
        <w:t>,</w:t>
      </w:r>
      <w:r w:rsidR="00722588">
        <w:rPr>
          <w:sz w:val="28"/>
          <w:szCs w:val="28"/>
        </w:rPr>
        <w:t xml:space="preserve"> </w:t>
      </w:r>
      <w:r w:rsidR="00F42B74" w:rsidRPr="00B53D7D">
        <w:rPr>
          <w:sz w:val="28"/>
          <w:szCs w:val="28"/>
        </w:rPr>
        <w:t xml:space="preserve">bảo vệ bí mật nhà nước, bảo vệ thông tin </w:t>
      </w:r>
      <w:r w:rsidR="00722588">
        <w:rPr>
          <w:sz w:val="28"/>
          <w:szCs w:val="28"/>
        </w:rPr>
        <w:t>cá nhân</w:t>
      </w:r>
      <w:r w:rsidR="00BE0B97">
        <w:rPr>
          <w:sz w:val="28"/>
          <w:szCs w:val="28"/>
        </w:rPr>
        <w:t xml:space="preserve"> </w:t>
      </w:r>
      <w:r w:rsidR="00BE0B97" w:rsidRPr="00B53D7D">
        <w:rPr>
          <w:sz w:val="28"/>
          <w:szCs w:val="28"/>
        </w:rPr>
        <w:t xml:space="preserve">và các quy định pháp luật </w:t>
      </w:r>
      <w:r w:rsidR="00F716CE">
        <w:rPr>
          <w:sz w:val="28"/>
          <w:szCs w:val="28"/>
          <w:lang w:val="vi-VN"/>
        </w:rPr>
        <w:t xml:space="preserve">khác </w:t>
      </w:r>
      <w:r w:rsidR="00BE0B97" w:rsidRPr="00B53D7D">
        <w:rPr>
          <w:sz w:val="28"/>
          <w:szCs w:val="28"/>
        </w:rPr>
        <w:t>có liên quan</w:t>
      </w:r>
      <w:r w:rsidR="00805905">
        <w:rPr>
          <w:sz w:val="28"/>
          <w:szCs w:val="28"/>
        </w:rPr>
        <w:t>.</w:t>
      </w:r>
    </w:p>
    <w:p w:rsidR="00034FC8" w:rsidRDefault="00F716CE" w:rsidP="006178AB">
      <w:pPr>
        <w:pStyle w:val="ATieude"/>
        <w:spacing w:line="300" w:lineRule="auto"/>
        <w:ind w:firstLine="510"/>
        <w:divId w:val="163395658"/>
        <w:rPr>
          <w:b w:val="0"/>
          <w:color w:val="FF0000"/>
          <w:lang w:val="it-IT"/>
        </w:rPr>
      </w:pPr>
      <w:r>
        <w:rPr>
          <w:b w:val="0"/>
          <w:lang w:val="vi-VN"/>
        </w:rPr>
        <w:t>3</w:t>
      </w:r>
      <w:r w:rsidR="00F42B74" w:rsidRPr="00034FC8">
        <w:rPr>
          <w:b w:val="0"/>
        </w:rPr>
        <w:t xml:space="preserve">. </w:t>
      </w:r>
      <w:r w:rsidR="00BE0B97">
        <w:rPr>
          <w:b w:val="0"/>
        </w:rPr>
        <w:t>B</w:t>
      </w:r>
      <w:r w:rsidR="00722588">
        <w:rPr>
          <w:b w:val="0"/>
        </w:rPr>
        <w:t xml:space="preserve">ảo </w:t>
      </w:r>
      <w:r w:rsidR="00BE0B97">
        <w:rPr>
          <w:b w:val="0"/>
        </w:rPr>
        <w:t xml:space="preserve">đảm </w:t>
      </w:r>
      <w:r w:rsidR="00722588">
        <w:rPr>
          <w:b w:val="0"/>
        </w:rPr>
        <w:t xml:space="preserve">việc </w:t>
      </w:r>
      <w:r w:rsidR="00F42B74" w:rsidRPr="00034FC8">
        <w:rPr>
          <w:b w:val="0"/>
        </w:rPr>
        <w:t xml:space="preserve">quản lý </w:t>
      </w:r>
      <w:r w:rsidR="00722588" w:rsidRPr="00034FC8">
        <w:rPr>
          <w:b w:val="0"/>
        </w:rPr>
        <w:t>Cơ sở dữ</w:t>
      </w:r>
      <w:r w:rsidR="00722588">
        <w:rPr>
          <w:b w:val="0"/>
        </w:rPr>
        <w:t xml:space="preserve"> liệu </w:t>
      </w:r>
      <w:r w:rsidR="00BE0B97">
        <w:rPr>
          <w:b w:val="0"/>
        </w:rPr>
        <w:t xml:space="preserve">quốc gia </w:t>
      </w:r>
      <w:r w:rsidR="00722588">
        <w:rPr>
          <w:b w:val="0"/>
        </w:rPr>
        <w:t xml:space="preserve">về khiếu nại, tố cáo </w:t>
      </w:r>
      <w:r w:rsidR="00F42B74" w:rsidRPr="00034FC8">
        <w:rPr>
          <w:b w:val="0"/>
        </w:rPr>
        <w:t xml:space="preserve">chặt chẽ, an toàn, </w:t>
      </w:r>
      <w:r w:rsidR="00BE2EF6">
        <w:rPr>
          <w:b w:val="0"/>
          <w:lang w:val="it-IT"/>
        </w:rPr>
        <w:t>vận hành thông suốt</w:t>
      </w:r>
      <w:r w:rsidR="001D01C5">
        <w:rPr>
          <w:b w:val="0"/>
          <w:lang w:val="it-IT"/>
        </w:rPr>
        <w:t>.</w:t>
      </w:r>
    </w:p>
    <w:p w:rsidR="008C7831" w:rsidRPr="00B53D7D" w:rsidRDefault="00D4030F" w:rsidP="006178AB">
      <w:pPr>
        <w:spacing w:before="120" w:after="120" w:line="300" w:lineRule="auto"/>
        <w:ind w:firstLine="510"/>
        <w:jc w:val="both"/>
        <w:divId w:val="163395658"/>
        <w:rPr>
          <w:sz w:val="28"/>
          <w:szCs w:val="28"/>
        </w:rPr>
      </w:pPr>
      <w:bookmarkStart w:id="2" w:name="dieu_11"/>
      <w:r>
        <w:rPr>
          <w:b/>
          <w:bCs/>
          <w:sz w:val="28"/>
          <w:szCs w:val="28"/>
        </w:rPr>
        <w:t>Điều 4</w:t>
      </w:r>
      <w:r w:rsidR="00AE0DDE">
        <w:rPr>
          <w:b/>
          <w:bCs/>
          <w:sz w:val="28"/>
          <w:szCs w:val="28"/>
        </w:rPr>
        <w:t xml:space="preserve">. </w:t>
      </w:r>
      <w:r w:rsidR="008C7831">
        <w:rPr>
          <w:b/>
          <w:bCs/>
          <w:sz w:val="28"/>
          <w:szCs w:val="28"/>
          <w:lang w:val="vi-VN"/>
        </w:rPr>
        <w:t>V</w:t>
      </w:r>
      <w:r w:rsidR="00AE0DDE">
        <w:rPr>
          <w:b/>
          <w:bCs/>
          <w:sz w:val="28"/>
          <w:szCs w:val="28"/>
        </w:rPr>
        <w:t>ụ việc khiếu nại, tố cáo được cập nhật</w:t>
      </w:r>
      <w:r w:rsidR="008C7831">
        <w:rPr>
          <w:b/>
          <w:bCs/>
          <w:sz w:val="28"/>
          <w:szCs w:val="28"/>
          <w:lang w:val="vi-VN"/>
        </w:rPr>
        <w:t xml:space="preserve"> vào </w:t>
      </w:r>
      <w:r w:rsidR="008C7831">
        <w:rPr>
          <w:b/>
          <w:sz w:val="28"/>
          <w:szCs w:val="28"/>
        </w:rPr>
        <w:t>Cơ sở dữ liệu quốc gia về khiếu nại, tố cáo</w:t>
      </w:r>
    </w:p>
    <w:p w:rsidR="00843039" w:rsidRPr="00FF3DEC" w:rsidRDefault="00843039" w:rsidP="006178AB">
      <w:pPr>
        <w:spacing w:before="120" w:after="120" w:line="300" w:lineRule="auto"/>
        <w:ind w:firstLine="510"/>
        <w:jc w:val="both"/>
        <w:divId w:val="163395658"/>
        <w:rPr>
          <w:bCs/>
          <w:spacing w:val="6"/>
          <w:sz w:val="28"/>
          <w:szCs w:val="28"/>
          <w:lang w:val="vi-VN"/>
        </w:rPr>
      </w:pPr>
      <w:r w:rsidRPr="00FF3DEC">
        <w:rPr>
          <w:bCs/>
          <w:spacing w:val="6"/>
          <w:sz w:val="28"/>
          <w:szCs w:val="28"/>
          <w:lang w:val="vi-VN"/>
        </w:rPr>
        <w:t xml:space="preserve">1. </w:t>
      </w:r>
      <w:r w:rsidR="002C1207" w:rsidRPr="00FF3DEC">
        <w:rPr>
          <w:bCs/>
          <w:spacing w:val="6"/>
          <w:sz w:val="28"/>
          <w:szCs w:val="28"/>
          <w:lang w:val="vi-VN"/>
        </w:rPr>
        <w:t>Đối với v</w:t>
      </w:r>
      <w:r w:rsidRPr="00FF3DEC">
        <w:rPr>
          <w:bCs/>
          <w:spacing w:val="6"/>
          <w:sz w:val="28"/>
          <w:szCs w:val="28"/>
          <w:lang w:val="vi-VN"/>
        </w:rPr>
        <w:t>ụ việc khiếu nại, tố cáo mới kể từ ngày Quyết định này có hiệu lực</w:t>
      </w:r>
      <w:r w:rsidR="002C1207" w:rsidRPr="00FF3DEC">
        <w:rPr>
          <w:bCs/>
          <w:spacing w:val="6"/>
          <w:sz w:val="28"/>
          <w:szCs w:val="28"/>
          <w:lang w:val="vi-VN"/>
        </w:rPr>
        <w:t xml:space="preserve"> và vụ việc khiếu nại, tố cáo phức tạp, kéo dài theo hướng dẫn của Thanh tra Chính phủ, cơ quan có trách nhiệm </w:t>
      </w:r>
      <w:r w:rsidR="002C1207" w:rsidRPr="00FF3DEC">
        <w:rPr>
          <w:bCs/>
          <w:spacing w:val="6"/>
          <w:sz w:val="28"/>
          <w:szCs w:val="28"/>
        </w:rPr>
        <w:t xml:space="preserve">cập nhật </w:t>
      </w:r>
      <w:r w:rsidR="002C1207" w:rsidRPr="00FF3DEC">
        <w:rPr>
          <w:bCs/>
          <w:spacing w:val="6"/>
          <w:sz w:val="28"/>
          <w:szCs w:val="28"/>
          <w:lang w:val="vi-VN"/>
        </w:rPr>
        <w:t xml:space="preserve">đầy đủ </w:t>
      </w:r>
      <w:r w:rsidR="002C1207" w:rsidRPr="00FF3DEC">
        <w:rPr>
          <w:bCs/>
          <w:spacing w:val="6"/>
          <w:sz w:val="28"/>
          <w:szCs w:val="28"/>
        </w:rPr>
        <w:t>các thông tin được quy định tại khoản 1,</w:t>
      </w:r>
      <w:r w:rsidR="002C1207" w:rsidRPr="00FF3DEC">
        <w:rPr>
          <w:bCs/>
          <w:spacing w:val="6"/>
          <w:sz w:val="28"/>
          <w:szCs w:val="28"/>
          <w:lang w:val="vi-VN"/>
        </w:rPr>
        <w:t xml:space="preserve"> </w:t>
      </w:r>
      <w:r w:rsidR="002C1207" w:rsidRPr="00FF3DEC">
        <w:rPr>
          <w:bCs/>
          <w:spacing w:val="6"/>
          <w:sz w:val="28"/>
          <w:szCs w:val="28"/>
        </w:rPr>
        <w:t>2,</w:t>
      </w:r>
      <w:r w:rsidR="002C1207" w:rsidRPr="00FF3DEC">
        <w:rPr>
          <w:bCs/>
          <w:spacing w:val="6"/>
          <w:sz w:val="28"/>
          <w:szCs w:val="28"/>
          <w:lang w:val="vi-VN"/>
        </w:rPr>
        <w:t xml:space="preserve"> </w:t>
      </w:r>
      <w:r w:rsidR="002C1207" w:rsidRPr="00FF3DEC">
        <w:rPr>
          <w:bCs/>
          <w:spacing w:val="6"/>
          <w:sz w:val="28"/>
          <w:szCs w:val="28"/>
        </w:rPr>
        <w:t>3,</w:t>
      </w:r>
      <w:r w:rsidR="002C1207" w:rsidRPr="00FF3DEC">
        <w:rPr>
          <w:bCs/>
          <w:spacing w:val="6"/>
          <w:sz w:val="28"/>
          <w:szCs w:val="28"/>
          <w:lang w:val="vi-VN"/>
        </w:rPr>
        <w:t xml:space="preserve"> </w:t>
      </w:r>
      <w:r w:rsidR="002C1207" w:rsidRPr="00FF3DEC">
        <w:rPr>
          <w:bCs/>
          <w:spacing w:val="6"/>
          <w:sz w:val="28"/>
          <w:szCs w:val="28"/>
        </w:rPr>
        <w:t xml:space="preserve">4 Điều </w:t>
      </w:r>
      <w:r w:rsidR="007973F2" w:rsidRPr="00FF3DEC">
        <w:rPr>
          <w:bCs/>
          <w:spacing w:val="6"/>
          <w:sz w:val="28"/>
          <w:szCs w:val="28"/>
        </w:rPr>
        <w:t xml:space="preserve">5 </w:t>
      </w:r>
      <w:r w:rsidR="002C1207" w:rsidRPr="00FF3DEC">
        <w:rPr>
          <w:bCs/>
          <w:spacing w:val="6"/>
          <w:sz w:val="28"/>
          <w:szCs w:val="28"/>
          <w:lang w:val="vi-VN"/>
        </w:rPr>
        <w:t xml:space="preserve">của </w:t>
      </w:r>
      <w:r w:rsidR="002C1207" w:rsidRPr="00FF3DEC">
        <w:rPr>
          <w:bCs/>
          <w:spacing w:val="6"/>
          <w:sz w:val="28"/>
          <w:szCs w:val="28"/>
        </w:rPr>
        <w:t>Quyết định này vào Cơ sở dữ liệu</w:t>
      </w:r>
      <w:r w:rsidRPr="00FF3DEC">
        <w:rPr>
          <w:bCs/>
          <w:spacing w:val="6"/>
          <w:sz w:val="28"/>
          <w:szCs w:val="28"/>
          <w:lang w:val="vi-VN"/>
        </w:rPr>
        <w:t>.</w:t>
      </w:r>
    </w:p>
    <w:p w:rsidR="006B2125" w:rsidRDefault="004F0F0A" w:rsidP="006178AB">
      <w:pPr>
        <w:spacing w:before="120" w:after="120" w:line="300" w:lineRule="auto"/>
        <w:ind w:firstLine="510"/>
        <w:jc w:val="both"/>
        <w:divId w:val="163395658"/>
        <w:rPr>
          <w:bCs/>
          <w:sz w:val="28"/>
          <w:szCs w:val="28"/>
          <w:lang w:val="vi-VN"/>
        </w:rPr>
      </w:pPr>
      <w:r>
        <w:rPr>
          <w:bCs/>
          <w:sz w:val="28"/>
          <w:szCs w:val="28"/>
        </w:rPr>
        <w:t>2</w:t>
      </w:r>
      <w:r w:rsidR="00AE0DDE">
        <w:rPr>
          <w:bCs/>
          <w:sz w:val="28"/>
          <w:szCs w:val="28"/>
        </w:rPr>
        <w:t xml:space="preserve">. </w:t>
      </w:r>
      <w:r w:rsidR="002C1207">
        <w:rPr>
          <w:bCs/>
          <w:sz w:val="28"/>
          <w:szCs w:val="28"/>
          <w:lang w:val="vi-VN"/>
        </w:rPr>
        <w:t>Đối với v</w:t>
      </w:r>
      <w:r w:rsidR="006B2125">
        <w:rPr>
          <w:bCs/>
          <w:sz w:val="28"/>
          <w:szCs w:val="28"/>
          <w:lang w:val="vi-VN"/>
        </w:rPr>
        <w:t xml:space="preserve">ụ việc đã có quyết định giải quyết khiếu nại, kết luận </w:t>
      </w:r>
      <w:r w:rsidR="00CC1161">
        <w:rPr>
          <w:bCs/>
          <w:sz w:val="28"/>
          <w:szCs w:val="28"/>
        </w:rPr>
        <w:t>nội dung</w:t>
      </w:r>
      <w:r w:rsidR="006B2125">
        <w:rPr>
          <w:bCs/>
          <w:sz w:val="28"/>
          <w:szCs w:val="28"/>
          <w:lang w:val="vi-VN"/>
        </w:rPr>
        <w:t xml:space="preserve"> tố cáo có hiệu lực pháp luật kể từ khi Luật </w:t>
      </w:r>
      <w:r w:rsidR="00CC1161">
        <w:rPr>
          <w:bCs/>
          <w:sz w:val="28"/>
          <w:szCs w:val="28"/>
        </w:rPr>
        <w:t>K</w:t>
      </w:r>
      <w:r w:rsidR="00CC1161">
        <w:rPr>
          <w:bCs/>
          <w:sz w:val="28"/>
          <w:szCs w:val="28"/>
          <w:lang w:val="vi-VN"/>
        </w:rPr>
        <w:t xml:space="preserve">hiếu </w:t>
      </w:r>
      <w:r w:rsidR="006B2125">
        <w:rPr>
          <w:bCs/>
          <w:sz w:val="28"/>
          <w:szCs w:val="28"/>
          <w:lang w:val="vi-VN"/>
        </w:rPr>
        <w:t xml:space="preserve">nại 2011, Luật </w:t>
      </w:r>
      <w:r w:rsidR="00CC1161">
        <w:rPr>
          <w:bCs/>
          <w:sz w:val="28"/>
          <w:szCs w:val="28"/>
        </w:rPr>
        <w:t>T</w:t>
      </w:r>
      <w:r w:rsidR="00CC1161">
        <w:rPr>
          <w:bCs/>
          <w:sz w:val="28"/>
          <w:szCs w:val="28"/>
          <w:lang w:val="vi-VN"/>
        </w:rPr>
        <w:t xml:space="preserve">ố </w:t>
      </w:r>
      <w:r w:rsidR="009B187A">
        <w:rPr>
          <w:bCs/>
          <w:sz w:val="28"/>
          <w:szCs w:val="28"/>
          <w:lang w:val="vi-VN"/>
        </w:rPr>
        <w:t>cáo 2011 có hiệu lực pháp luật,</w:t>
      </w:r>
      <w:r w:rsidR="006B2125">
        <w:rPr>
          <w:bCs/>
          <w:sz w:val="28"/>
          <w:szCs w:val="28"/>
          <w:lang w:val="vi-VN"/>
        </w:rPr>
        <w:t xml:space="preserve"> </w:t>
      </w:r>
      <w:r>
        <w:rPr>
          <w:bCs/>
          <w:sz w:val="28"/>
          <w:szCs w:val="28"/>
          <w:lang w:val="vi-VN"/>
        </w:rPr>
        <w:t xml:space="preserve">cơ quan có trách nhiệm </w:t>
      </w:r>
      <w:r w:rsidR="006B2125">
        <w:rPr>
          <w:bCs/>
          <w:sz w:val="28"/>
          <w:szCs w:val="28"/>
          <w:lang w:val="vi-VN"/>
        </w:rPr>
        <w:t>cập nhật</w:t>
      </w:r>
      <w:r w:rsidR="00EA670A">
        <w:rPr>
          <w:bCs/>
          <w:sz w:val="28"/>
          <w:szCs w:val="28"/>
          <w:lang w:val="vi-VN"/>
        </w:rPr>
        <w:t xml:space="preserve"> thông tin theo quy định tại khoản 4 Điều 5 của Quyết định này</w:t>
      </w:r>
      <w:r w:rsidR="002C1207">
        <w:rPr>
          <w:bCs/>
          <w:sz w:val="28"/>
          <w:szCs w:val="28"/>
          <w:lang w:val="vi-VN"/>
        </w:rPr>
        <w:t xml:space="preserve"> </w:t>
      </w:r>
      <w:r w:rsidR="002C1207">
        <w:rPr>
          <w:bCs/>
          <w:sz w:val="28"/>
          <w:szCs w:val="28"/>
        </w:rPr>
        <w:t>vào Cơ sở dữ liệu</w:t>
      </w:r>
      <w:r w:rsidR="00EA670A">
        <w:rPr>
          <w:bCs/>
          <w:sz w:val="28"/>
          <w:szCs w:val="28"/>
          <w:lang w:val="vi-VN"/>
        </w:rPr>
        <w:t>.</w:t>
      </w:r>
    </w:p>
    <w:p w:rsidR="00D4030F" w:rsidRPr="00B53D7D" w:rsidRDefault="00D4030F" w:rsidP="00D4030F">
      <w:pPr>
        <w:spacing w:before="120" w:after="120" w:line="300" w:lineRule="auto"/>
        <w:ind w:firstLine="510"/>
        <w:jc w:val="both"/>
        <w:divId w:val="163395658"/>
        <w:rPr>
          <w:sz w:val="28"/>
          <w:szCs w:val="28"/>
        </w:rPr>
      </w:pPr>
      <w:bookmarkStart w:id="3" w:name="dieu_6"/>
      <w:r>
        <w:rPr>
          <w:b/>
          <w:bCs/>
          <w:sz w:val="28"/>
          <w:szCs w:val="28"/>
        </w:rPr>
        <w:t>Điều 5</w:t>
      </w:r>
      <w:r w:rsidRPr="00B53D7D">
        <w:rPr>
          <w:b/>
          <w:bCs/>
          <w:sz w:val="28"/>
          <w:szCs w:val="28"/>
        </w:rPr>
        <w:t xml:space="preserve">. </w:t>
      </w:r>
      <w:r>
        <w:rPr>
          <w:b/>
          <w:bCs/>
          <w:sz w:val="28"/>
          <w:szCs w:val="28"/>
        </w:rPr>
        <w:t>Thông tin</w:t>
      </w:r>
      <w:r w:rsidRPr="00B53D7D">
        <w:rPr>
          <w:b/>
          <w:bCs/>
          <w:sz w:val="28"/>
          <w:szCs w:val="28"/>
        </w:rPr>
        <w:t xml:space="preserve"> </w:t>
      </w:r>
      <w:bookmarkEnd w:id="3"/>
      <w:r>
        <w:rPr>
          <w:b/>
          <w:sz w:val="28"/>
          <w:szCs w:val="28"/>
        </w:rPr>
        <w:t>được cập nhật, quản lý</w:t>
      </w:r>
      <w:r>
        <w:rPr>
          <w:b/>
          <w:sz w:val="28"/>
          <w:szCs w:val="28"/>
          <w:lang w:val="vi-VN"/>
        </w:rPr>
        <w:t>, khai thác</w:t>
      </w:r>
      <w:r>
        <w:rPr>
          <w:b/>
          <w:sz w:val="28"/>
          <w:szCs w:val="28"/>
        </w:rPr>
        <w:t xml:space="preserve"> và sử dụng trong Cơ sở dữ liệu quốc gia về khiếu nại, tố cáo</w:t>
      </w:r>
    </w:p>
    <w:p w:rsidR="00D4030F" w:rsidRDefault="00D4030F" w:rsidP="00D4030F">
      <w:pPr>
        <w:spacing w:before="120" w:after="120" w:line="300" w:lineRule="auto"/>
        <w:ind w:firstLine="510"/>
        <w:jc w:val="both"/>
        <w:divId w:val="163395658"/>
        <w:rPr>
          <w:sz w:val="28"/>
          <w:szCs w:val="28"/>
        </w:rPr>
      </w:pPr>
      <w:r>
        <w:rPr>
          <w:sz w:val="28"/>
          <w:szCs w:val="28"/>
          <w:lang w:val="vi-VN"/>
        </w:rPr>
        <w:t xml:space="preserve">1. </w:t>
      </w:r>
      <w:r>
        <w:rPr>
          <w:sz w:val="28"/>
          <w:szCs w:val="28"/>
        </w:rPr>
        <w:t xml:space="preserve">Thông tin về người khiếu nại; </w:t>
      </w:r>
      <w:r>
        <w:rPr>
          <w:sz w:val="28"/>
          <w:szCs w:val="28"/>
          <w:lang w:val="vi-VN"/>
        </w:rPr>
        <w:t>thông tin về</w:t>
      </w:r>
      <w:r>
        <w:rPr>
          <w:sz w:val="28"/>
          <w:szCs w:val="28"/>
        </w:rPr>
        <w:t xml:space="preserve"> </w:t>
      </w:r>
      <w:r>
        <w:rPr>
          <w:sz w:val="28"/>
          <w:szCs w:val="28"/>
          <w:lang w:val="vi-VN"/>
        </w:rPr>
        <w:t xml:space="preserve">người </w:t>
      </w:r>
      <w:r>
        <w:rPr>
          <w:sz w:val="28"/>
          <w:szCs w:val="28"/>
        </w:rPr>
        <w:t>tố cáo.</w:t>
      </w:r>
    </w:p>
    <w:p w:rsidR="00D4030F" w:rsidRPr="008C7831" w:rsidRDefault="00D4030F" w:rsidP="00D4030F">
      <w:pPr>
        <w:spacing w:before="120" w:after="120" w:line="300" w:lineRule="auto"/>
        <w:ind w:firstLine="510"/>
        <w:jc w:val="both"/>
        <w:divId w:val="163395658"/>
        <w:rPr>
          <w:sz w:val="28"/>
          <w:szCs w:val="28"/>
          <w:lang w:val="vi-VN"/>
        </w:rPr>
      </w:pPr>
      <w:r>
        <w:rPr>
          <w:sz w:val="28"/>
          <w:szCs w:val="28"/>
          <w:lang w:val="vi-VN"/>
        </w:rPr>
        <w:t xml:space="preserve">2. </w:t>
      </w:r>
      <w:r>
        <w:rPr>
          <w:sz w:val="28"/>
          <w:szCs w:val="28"/>
        </w:rPr>
        <w:t>Thông tin về người bị khiếu nại, người bị tố cáo</w:t>
      </w:r>
      <w:r>
        <w:rPr>
          <w:sz w:val="28"/>
          <w:szCs w:val="28"/>
          <w:lang w:val="vi-VN"/>
        </w:rPr>
        <w:t>.</w:t>
      </w:r>
    </w:p>
    <w:p w:rsidR="00D4030F" w:rsidRPr="00FF3DEC" w:rsidRDefault="00D4030F" w:rsidP="00D4030F">
      <w:pPr>
        <w:spacing w:before="120" w:after="120" w:line="300" w:lineRule="auto"/>
        <w:ind w:firstLine="510"/>
        <w:jc w:val="both"/>
        <w:divId w:val="163395658"/>
        <w:rPr>
          <w:spacing w:val="-8"/>
          <w:sz w:val="28"/>
          <w:szCs w:val="28"/>
          <w:lang w:val="vi-VN"/>
        </w:rPr>
      </w:pPr>
      <w:r w:rsidRPr="00FF3DEC">
        <w:rPr>
          <w:spacing w:val="-8"/>
          <w:sz w:val="28"/>
          <w:szCs w:val="28"/>
          <w:lang w:val="vi-VN"/>
        </w:rPr>
        <w:t>3. Tóm tắt n</w:t>
      </w:r>
      <w:r w:rsidRPr="00FF3DEC">
        <w:rPr>
          <w:spacing w:val="-8"/>
          <w:sz w:val="28"/>
          <w:szCs w:val="28"/>
        </w:rPr>
        <w:t>ội dung khiếu nại, tố cáo</w:t>
      </w:r>
      <w:r w:rsidR="00BD51E7" w:rsidRPr="00FF3DEC">
        <w:rPr>
          <w:spacing w:val="-8"/>
          <w:sz w:val="28"/>
          <w:szCs w:val="28"/>
        </w:rPr>
        <w:t xml:space="preserve"> và tình hình giải quyết khiếu nại, tố cáo</w:t>
      </w:r>
      <w:r w:rsidRPr="00FF3DEC">
        <w:rPr>
          <w:spacing w:val="-8"/>
          <w:sz w:val="28"/>
          <w:szCs w:val="28"/>
          <w:lang w:val="vi-VN"/>
        </w:rPr>
        <w:t>.</w:t>
      </w:r>
    </w:p>
    <w:p w:rsidR="00D4030F" w:rsidRPr="00843039" w:rsidRDefault="00D4030F" w:rsidP="00D4030F">
      <w:pPr>
        <w:spacing w:before="120" w:after="120" w:line="300" w:lineRule="auto"/>
        <w:ind w:firstLine="510"/>
        <w:jc w:val="both"/>
        <w:divId w:val="163395658"/>
        <w:rPr>
          <w:sz w:val="28"/>
          <w:szCs w:val="28"/>
          <w:lang w:val="vi-VN"/>
        </w:rPr>
      </w:pPr>
      <w:r>
        <w:rPr>
          <w:sz w:val="28"/>
          <w:szCs w:val="28"/>
          <w:lang w:val="vi-VN"/>
        </w:rPr>
        <w:t xml:space="preserve">4. Quyết định giải quyết </w:t>
      </w:r>
      <w:r>
        <w:rPr>
          <w:sz w:val="28"/>
          <w:szCs w:val="28"/>
        </w:rPr>
        <w:t>khiếu nại</w:t>
      </w:r>
      <w:r w:rsidR="002C1207">
        <w:rPr>
          <w:sz w:val="28"/>
          <w:szCs w:val="28"/>
          <w:lang w:val="vi-VN"/>
        </w:rPr>
        <w:t xml:space="preserve"> lần đầ</w:t>
      </w:r>
      <w:r>
        <w:rPr>
          <w:sz w:val="28"/>
          <w:szCs w:val="28"/>
          <w:lang w:val="vi-VN"/>
        </w:rPr>
        <w:t>u</w:t>
      </w:r>
      <w:r>
        <w:rPr>
          <w:sz w:val="28"/>
          <w:szCs w:val="28"/>
        </w:rPr>
        <w:t xml:space="preserve">; quyết định giải quyết khiếu nại lần hai; kết luận </w:t>
      </w:r>
      <w:r w:rsidR="00CC1161">
        <w:rPr>
          <w:sz w:val="28"/>
          <w:szCs w:val="28"/>
        </w:rPr>
        <w:t>nội dung</w:t>
      </w:r>
      <w:r>
        <w:rPr>
          <w:sz w:val="28"/>
          <w:szCs w:val="28"/>
        </w:rPr>
        <w:t xml:space="preserve"> </w:t>
      </w:r>
      <w:r w:rsidR="00843039">
        <w:rPr>
          <w:sz w:val="28"/>
          <w:szCs w:val="28"/>
          <w:lang w:val="vi-VN"/>
        </w:rPr>
        <w:t>tố cáo; quyết định xử lý tố cáo.</w:t>
      </w:r>
    </w:p>
    <w:p w:rsidR="00D4030F" w:rsidRDefault="004F0F0A" w:rsidP="00D4030F">
      <w:pPr>
        <w:spacing w:before="120" w:after="120" w:line="300" w:lineRule="auto"/>
        <w:ind w:firstLine="510"/>
        <w:jc w:val="both"/>
        <w:divId w:val="163395658"/>
        <w:rPr>
          <w:sz w:val="28"/>
          <w:szCs w:val="28"/>
          <w:lang w:val="it-IT"/>
        </w:rPr>
      </w:pPr>
      <w:r>
        <w:rPr>
          <w:sz w:val="28"/>
          <w:szCs w:val="28"/>
          <w:lang w:val="vi-VN"/>
        </w:rPr>
        <w:t>5</w:t>
      </w:r>
      <w:r w:rsidR="00D4030F">
        <w:rPr>
          <w:sz w:val="28"/>
          <w:szCs w:val="28"/>
        </w:rPr>
        <w:t xml:space="preserve">. </w:t>
      </w:r>
      <w:r w:rsidR="00D4030F">
        <w:rPr>
          <w:sz w:val="28"/>
          <w:szCs w:val="28"/>
          <w:lang w:val="it-IT"/>
        </w:rPr>
        <w:t>Báo cáo định kỳ, báo cáo vụ việc, báo cáo chuyên đề về khiếu nại, tố cáo và các số liệu thống kê khác theo quy định của Thanh tra Chính phủ.</w:t>
      </w:r>
    </w:p>
    <w:p w:rsidR="001D01C5" w:rsidRDefault="001D01C5" w:rsidP="00E47CD0">
      <w:pPr>
        <w:spacing w:before="60" w:after="60" w:line="288" w:lineRule="auto"/>
        <w:ind w:firstLine="510"/>
        <w:jc w:val="both"/>
        <w:divId w:val="163395658"/>
        <w:rPr>
          <w:b/>
          <w:bCs/>
          <w:sz w:val="28"/>
          <w:szCs w:val="28"/>
        </w:rPr>
      </w:pPr>
    </w:p>
    <w:p w:rsidR="00304FE3" w:rsidRPr="00B53D7D" w:rsidRDefault="00AE0DDE" w:rsidP="00E47CD0">
      <w:pPr>
        <w:spacing w:before="60" w:after="60" w:line="288" w:lineRule="auto"/>
        <w:ind w:firstLine="510"/>
        <w:jc w:val="both"/>
        <w:divId w:val="163395658"/>
        <w:rPr>
          <w:sz w:val="28"/>
          <w:szCs w:val="28"/>
        </w:rPr>
      </w:pPr>
      <w:r>
        <w:rPr>
          <w:b/>
          <w:bCs/>
          <w:sz w:val="28"/>
          <w:szCs w:val="28"/>
        </w:rPr>
        <w:t>Điều 6</w:t>
      </w:r>
      <w:r w:rsidR="003F2138">
        <w:rPr>
          <w:b/>
          <w:bCs/>
          <w:sz w:val="28"/>
          <w:szCs w:val="28"/>
        </w:rPr>
        <w:t xml:space="preserve">. Trách nhiệm </w:t>
      </w:r>
      <w:r w:rsidR="00304FE3" w:rsidRPr="00B53D7D">
        <w:rPr>
          <w:b/>
          <w:bCs/>
          <w:sz w:val="28"/>
          <w:szCs w:val="28"/>
        </w:rPr>
        <w:t xml:space="preserve">của </w:t>
      </w:r>
      <w:bookmarkEnd w:id="2"/>
      <w:r w:rsidR="003A2B1F">
        <w:rPr>
          <w:b/>
          <w:bCs/>
          <w:sz w:val="28"/>
          <w:szCs w:val="28"/>
        </w:rPr>
        <w:t>Thanh tra Chính phủ</w:t>
      </w:r>
    </w:p>
    <w:p w:rsidR="002505D9" w:rsidRPr="008F69B7" w:rsidRDefault="008C7831" w:rsidP="00E47CD0">
      <w:pPr>
        <w:spacing w:before="60" w:after="60" w:line="288" w:lineRule="auto"/>
        <w:ind w:firstLine="510"/>
        <w:jc w:val="both"/>
        <w:divId w:val="163395658"/>
        <w:rPr>
          <w:sz w:val="28"/>
          <w:szCs w:val="28"/>
          <w:lang w:val="vi-VN"/>
        </w:rPr>
      </w:pPr>
      <w:r>
        <w:rPr>
          <w:sz w:val="28"/>
          <w:szCs w:val="28"/>
        </w:rPr>
        <w:t>1. Quản trị hệ thống C</w:t>
      </w:r>
      <w:r w:rsidR="002505D9">
        <w:rPr>
          <w:sz w:val="28"/>
          <w:szCs w:val="28"/>
        </w:rPr>
        <w:t>ơ sở dữ liệu quốc gia về khiếu nại, tố cáo</w:t>
      </w:r>
      <w:r w:rsidR="008F69B7">
        <w:rPr>
          <w:sz w:val="28"/>
          <w:szCs w:val="28"/>
          <w:lang w:val="vi-VN"/>
        </w:rPr>
        <w:t>.</w:t>
      </w:r>
    </w:p>
    <w:p w:rsidR="005F3A5C" w:rsidRDefault="008C7831" w:rsidP="00E47CD0">
      <w:pPr>
        <w:spacing w:before="60" w:after="60" w:line="288" w:lineRule="auto"/>
        <w:ind w:firstLine="510"/>
        <w:jc w:val="both"/>
        <w:divId w:val="163395658"/>
        <w:rPr>
          <w:sz w:val="28"/>
          <w:szCs w:val="28"/>
        </w:rPr>
      </w:pPr>
      <w:r>
        <w:rPr>
          <w:sz w:val="28"/>
          <w:szCs w:val="28"/>
        </w:rPr>
        <w:t>2</w:t>
      </w:r>
      <w:r w:rsidR="005F3A5C">
        <w:rPr>
          <w:sz w:val="28"/>
          <w:szCs w:val="28"/>
        </w:rPr>
        <w:t xml:space="preserve">. </w:t>
      </w:r>
      <w:r w:rsidR="00161150">
        <w:rPr>
          <w:sz w:val="28"/>
          <w:szCs w:val="28"/>
        </w:rPr>
        <w:t xml:space="preserve">Cập nhật </w:t>
      </w:r>
      <w:r w:rsidR="00BE3729">
        <w:rPr>
          <w:sz w:val="28"/>
          <w:szCs w:val="28"/>
          <w:lang w:val="vi-VN"/>
        </w:rPr>
        <w:t xml:space="preserve">kịp thời </w:t>
      </w:r>
      <w:r w:rsidR="008F69B7">
        <w:rPr>
          <w:sz w:val="28"/>
          <w:szCs w:val="28"/>
          <w:lang w:val="vi-VN"/>
        </w:rPr>
        <w:t xml:space="preserve">thông tin, </w:t>
      </w:r>
      <w:r w:rsidR="00161150" w:rsidRPr="00B53D7D">
        <w:rPr>
          <w:sz w:val="28"/>
          <w:szCs w:val="28"/>
        </w:rPr>
        <w:t>dữ liệu về</w:t>
      </w:r>
      <w:r w:rsidR="00161150">
        <w:rPr>
          <w:sz w:val="28"/>
          <w:szCs w:val="28"/>
        </w:rPr>
        <w:t xml:space="preserve"> khiếu nại, tố cáo</w:t>
      </w:r>
      <w:r>
        <w:rPr>
          <w:sz w:val="28"/>
          <w:szCs w:val="28"/>
        </w:rPr>
        <w:t xml:space="preserve"> </w:t>
      </w:r>
      <w:r w:rsidR="00161150">
        <w:rPr>
          <w:sz w:val="28"/>
          <w:szCs w:val="28"/>
        </w:rPr>
        <w:t>thuộc thẩm quyền</w:t>
      </w:r>
      <w:r w:rsidR="00CC1161">
        <w:rPr>
          <w:sz w:val="28"/>
          <w:szCs w:val="28"/>
        </w:rPr>
        <w:t>, trách nhiệm</w:t>
      </w:r>
      <w:r w:rsidR="00161150">
        <w:rPr>
          <w:sz w:val="28"/>
          <w:szCs w:val="28"/>
        </w:rPr>
        <w:t xml:space="preserve"> giải quyết</w:t>
      </w:r>
      <w:r w:rsidR="00161150">
        <w:rPr>
          <w:sz w:val="28"/>
          <w:szCs w:val="28"/>
          <w:lang w:val="vi-VN"/>
        </w:rPr>
        <w:t xml:space="preserve"> của mình</w:t>
      </w:r>
      <w:r>
        <w:rPr>
          <w:sz w:val="28"/>
          <w:szCs w:val="28"/>
          <w:lang w:val="vi-VN"/>
        </w:rPr>
        <w:t xml:space="preserve"> vào </w:t>
      </w:r>
      <w:r w:rsidRPr="00B53D7D">
        <w:rPr>
          <w:sz w:val="28"/>
          <w:szCs w:val="28"/>
        </w:rPr>
        <w:t xml:space="preserve">Cơ sở dữ liệu </w:t>
      </w:r>
      <w:r>
        <w:rPr>
          <w:sz w:val="28"/>
          <w:szCs w:val="28"/>
        </w:rPr>
        <w:t xml:space="preserve">quốc gia </w:t>
      </w:r>
      <w:r w:rsidRPr="00B53D7D">
        <w:rPr>
          <w:sz w:val="28"/>
          <w:szCs w:val="28"/>
        </w:rPr>
        <w:t>về</w:t>
      </w:r>
      <w:r>
        <w:rPr>
          <w:sz w:val="28"/>
          <w:szCs w:val="28"/>
        </w:rPr>
        <w:t xml:space="preserve"> khiếu nại, tố cáo</w:t>
      </w:r>
      <w:r w:rsidR="00CC1161">
        <w:rPr>
          <w:sz w:val="28"/>
          <w:szCs w:val="28"/>
        </w:rPr>
        <w:t xml:space="preserve"> phục vụ công tác quản lý nhà nước về khiếu nại, tố cáo.</w:t>
      </w:r>
    </w:p>
    <w:p w:rsidR="00013168" w:rsidRPr="00013168" w:rsidRDefault="008C7831" w:rsidP="00013168">
      <w:pPr>
        <w:spacing w:before="60" w:after="60" w:line="288" w:lineRule="auto"/>
        <w:ind w:firstLine="510"/>
        <w:jc w:val="both"/>
        <w:divId w:val="163395658"/>
        <w:rPr>
          <w:sz w:val="28"/>
          <w:szCs w:val="28"/>
        </w:rPr>
      </w:pPr>
      <w:r>
        <w:rPr>
          <w:sz w:val="28"/>
          <w:szCs w:val="28"/>
        </w:rPr>
        <w:t>3</w:t>
      </w:r>
      <w:r w:rsidR="005F3A5C">
        <w:rPr>
          <w:sz w:val="28"/>
          <w:szCs w:val="28"/>
        </w:rPr>
        <w:t>.</w:t>
      </w:r>
      <w:r w:rsidR="00AE5261">
        <w:rPr>
          <w:sz w:val="28"/>
          <w:szCs w:val="28"/>
        </w:rPr>
        <w:t xml:space="preserve"> Kh</w:t>
      </w:r>
      <w:r w:rsidR="009555F9">
        <w:rPr>
          <w:sz w:val="28"/>
          <w:szCs w:val="28"/>
        </w:rPr>
        <w:t xml:space="preserve">ai thác, quản lý, sử dụng </w:t>
      </w:r>
      <w:r w:rsidR="008F69B7">
        <w:rPr>
          <w:sz w:val="28"/>
          <w:szCs w:val="28"/>
          <w:lang w:val="vi-VN"/>
        </w:rPr>
        <w:t xml:space="preserve">thông tin, </w:t>
      </w:r>
      <w:r w:rsidR="00AE5261">
        <w:rPr>
          <w:sz w:val="28"/>
          <w:szCs w:val="28"/>
        </w:rPr>
        <w:t>dữ liệu về khiếu nại, tố cáo</w:t>
      </w:r>
      <w:r>
        <w:rPr>
          <w:sz w:val="28"/>
          <w:szCs w:val="28"/>
        </w:rPr>
        <w:t xml:space="preserve"> </w:t>
      </w:r>
      <w:r w:rsidR="005C4E9B">
        <w:rPr>
          <w:sz w:val="28"/>
          <w:szCs w:val="28"/>
        </w:rPr>
        <w:t>trên phạm vi toàn quốc.</w:t>
      </w:r>
    </w:p>
    <w:p w:rsidR="00304FE3" w:rsidRPr="00B53D7D" w:rsidRDefault="005F3A5C" w:rsidP="00E47CD0">
      <w:pPr>
        <w:spacing w:before="60" w:after="60" w:line="288" w:lineRule="auto"/>
        <w:ind w:firstLine="510"/>
        <w:jc w:val="both"/>
        <w:divId w:val="163395658"/>
        <w:rPr>
          <w:sz w:val="28"/>
          <w:szCs w:val="28"/>
        </w:rPr>
      </w:pPr>
      <w:r>
        <w:rPr>
          <w:sz w:val="28"/>
          <w:szCs w:val="28"/>
        </w:rPr>
        <w:t xml:space="preserve"> </w:t>
      </w:r>
      <w:r w:rsidR="008C7831">
        <w:rPr>
          <w:sz w:val="28"/>
          <w:szCs w:val="28"/>
        </w:rPr>
        <w:t>4</w:t>
      </w:r>
      <w:r w:rsidR="00304FE3" w:rsidRPr="00B53D7D">
        <w:rPr>
          <w:sz w:val="28"/>
          <w:szCs w:val="28"/>
        </w:rPr>
        <w:t xml:space="preserve">. </w:t>
      </w:r>
      <w:r w:rsidR="005C4E9B">
        <w:rPr>
          <w:sz w:val="28"/>
          <w:szCs w:val="28"/>
        </w:rPr>
        <w:t xml:space="preserve">Tổ chức, </w:t>
      </w:r>
      <w:r w:rsidR="005D01C6">
        <w:rPr>
          <w:sz w:val="28"/>
          <w:szCs w:val="28"/>
        </w:rPr>
        <w:t xml:space="preserve">chỉ đạo, </w:t>
      </w:r>
      <w:r w:rsidR="00CC46A3">
        <w:rPr>
          <w:sz w:val="28"/>
          <w:szCs w:val="28"/>
          <w:lang w:val="vi-VN"/>
        </w:rPr>
        <w:t>hướng dẫn thống nhất</w:t>
      </w:r>
      <w:r w:rsidR="001610FE">
        <w:rPr>
          <w:sz w:val="28"/>
          <w:szCs w:val="28"/>
        </w:rPr>
        <w:t xml:space="preserve"> </w:t>
      </w:r>
      <w:r w:rsidR="00304FE3" w:rsidRPr="00B53D7D">
        <w:rPr>
          <w:sz w:val="28"/>
          <w:szCs w:val="28"/>
        </w:rPr>
        <w:t xml:space="preserve">việc </w:t>
      </w:r>
      <w:r w:rsidR="005C4E9B">
        <w:rPr>
          <w:sz w:val="28"/>
          <w:szCs w:val="28"/>
        </w:rPr>
        <w:t>cập nhật,</w:t>
      </w:r>
      <w:r w:rsidR="00CC46A3">
        <w:rPr>
          <w:sz w:val="28"/>
          <w:szCs w:val="28"/>
        </w:rPr>
        <w:t xml:space="preserve"> khai thác,</w:t>
      </w:r>
      <w:r w:rsidR="00304FE3" w:rsidRPr="00B53D7D">
        <w:rPr>
          <w:sz w:val="28"/>
          <w:szCs w:val="28"/>
        </w:rPr>
        <w:t xml:space="preserve"> sử dụng Cơ sở dữ liệu </w:t>
      </w:r>
      <w:r w:rsidR="002505D9">
        <w:rPr>
          <w:sz w:val="28"/>
          <w:szCs w:val="28"/>
        </w:rPr>
        <w:t xml:space="preserve">quốc gia </w:t>
      </w:r>
      <w:r w:rsidR="00304FE3" w:rsidRPr="00B53D7D">
        <w:rPr>
          <w:sz w:val="28"/>
          <w:szCs w:val="28"/>
        </w:rPr>
        <w:t>về</w:t>
      </w:r>
      <w:r w:rsidR="003A2B1F">
        <w:rPr>
          <w:sz w:val="28"/>
          <w:szCs w:val="28"/>
        </w:rPr>
        <w:t xml:space="preserve"> khiếu nại, tố cáo</w:t>
      </w:r>
      <w:r w:rsidR="00BC654C">
        <w:rPr>
          <w:sz w:val="28"/>
          <w:szCs w:val="28"/>
        </w:rPr>
        <w:t xml:space="preserve"> trên phạm vi toàn quốc</w:t>
      </w:r>
      <w:r w:rsidR="00304FE3" w:rsidRPr="00B53D7D">
        <w:rPr>
          <w:sz w:val="28"/>
          <w:szCs w:val="28"/>
        </w:rPr>
        <w:t>.</w:t>
      </w:r>
    </w:p>
    <w:p w:rsidR="009555F9" w:rsidRPr="00B53D7D" w:rsidRDefault="008C7831" w:rsidP="00E47CD0">
      <w:pPr>
        <w:spacing w:before="60" w:after="60" w:line="288" w:lineRule="auto"/>
        <w:ind w:firstLine="510"/>
        <w:jc w:val="both"/>
        <w:divId w:val="163395658"/>
        <w:rPr>
          <w:sz w:val="28"/>
          <w:szCs w:val="28"/>
        </w:rPr>
      </w:pPr>
      <w:r>
        <w:rPr>
          <w:sz w:val="28"/>
          <w:szCs w:val="28"/>
        </w:rPr>
        <w:t>5</w:t>
      </w:r>
      <w:r w:rsidR="009555F9">
        <w:rPr>
          <w:sz w:val="28"/>
          <w:szCs w:val="28"/>
        </w:rPr>
        <w:t xml:space="preserve">. </w:t>
      </w:r>
      <w:r w:rsidR="001610FE">
        <w:rPr>
          <w:sz w:val="28"/>
          <w:szCs w:val="28"/>
          <w:lang w:val="vi-VN"/>
        </w:rPr>
        <w:t xml:space="preserve">Kiểm tra, thanh tra </w:t>
      </w:r>
      <w:r w:rsidR="002E25CC">
        <w:rPr>
          <w:sz w:val="28"/>
          <w:szCs w:val="28"/>
        </w:rPr>
        <w:t xml:space="preserve">trách nhiệm của </w:t>
      </w:r>
      <w:r w:rsidR="005D01C6">
        <w:rPr>
          <w:sz w:val="28"/>
          <w:szCs w:val="28"/>
        </w:rPr>
        <w:t>Bộ</w:t>
      </w:r>
      <w:r w:rsidR="002E25CC">
        <w:rPr>
          <w:sz w:val="28"/>
          <w:szCs w:val="28"/>
        </w:rPr>
        <w:t xml:space="preserve"> trưởng</w:t>
      </w:r>
      <w:r w:rsidR="005D01C6">
        <w:rPr>
          <w:sz w:val="28"/>
          <w:szCs w:val="28"/>
        </w:rPr>
        <w:t xml:space="preserve">, </w:t>
      </w:r>
      <w:r w:rsidR="002E25CC">
        <w:rPr>
          <w:sz w:val="28"/>
          <w:szCs w:val="28"/>
        </w:rPr>
        <w:t xml:space="preserve">Thủ trưởng </w:t>
      </w:r>
      <w:r w:rsidR="004E728A">
        <w:rPr>
          <w:sz w:val="28"/>
          <w:szCs w:val="28"/>
          <w:lang w:val="vi-VN"/>
        </w:rPr>
        <w:t xml:space="preserve">cơ quan ngang bộ, </w:t>
      </w:r>
      <w:r w:rsidR="002E25CC">
        <w:rPr>
          <w:sz w:val="28"/>
          <w:szCs w:val="28"/>
        </w:rPr>
        <w:t xml:space="preserve">Thủ trưởng </w:t>
      </w:r>
      <w:r w:rsidR="004E728A">
        <w:rPr>
          <w:sz w:val="28"/>
          <w:szCs w:val="28"/>
          <w:lang w:val="vi-VN"/>
        </w:rPr>
        <w:t xml:space="preserve">cơ quan thuộc Chính phủ, </w:t>
      </w:r>
      <w:r w:rsidR="002E25CC">
        <w:rPr>
          <w:sz w:val="28"/>
          <w:szCs w:val="28"/>
        </w:rPr>
        <w:t xml:space="preserve">Chủ tịch </w:t>
      </w:r>
      <w:r w:rsidR="001711F9">
        <w:rPr>
          <w:sz w:val="28"/>
          <w:szCs w:val="28"/>
          <w:lang w:val="vi-VN"/>
        </w:rPr>
        <w:t>Ủy ban nhân dân</w:t>
      </w:r>
      <w:r w:rsidR="001610FE">
        <w:rPr>
          <w:sz w:val="28"/>
          <w:szCs w:val="28"/>
          <w:lang w:val="vi-VN"/>
        </w:rPr>
        <w:t xml:space="preserve"> tỉnh</w:t>
      </w:r>
      <w:r w:rsidR="001711F9">
        <w:rPr>
          <w:sz w:val="28"/>
          <w:szCs w:val="28"/>
          <w:lang w:val="vi-VN"/>
        </w:rPr>
        <w:t>, thành phố trực thuộc Trung ương</w:t>
      </w:r>
      <w:r w:rsidR="001610FE">
        <w:rPr>
          <w:sz w:val="28"/>
          <w:szCs w:val="28"/>
          <w:lang w:val="vi-VN"/>
        </w:rPr>
        <w:t xml:space="preserve"> </w:t>
      </w:r>
      <w:r w:rsidR="004E728A">
        <w:rPr>
          <w:sz w:val="28"/>
          <w:szCs w:val="28"/>
          <w:lang w:val="vi-VN"/>
        </w:rPr>
        <w:t xml:space="preserve">trong việc </w:t>
      </w:r>
      <w:r w:rsidR="00A16453">
        <w:rPr>
          <w:sz w:val="28"/>
          <w:szCs w:val="28"/>
          <w:lang w:val="vi-VN"/>
        </w:rPr>
        <w:t xml:space="preserve">cập nhật, </w:t>
      </w:r>
      <w:r w:rsidR="009555F9" w:rsidRPr="00B53D7D">
        <w:rPr>
          <w:sz w:val="28"/>
          <w:szCs w:val="28"/>
        </w:rPr>
        <w:t xml:space="preserve">quản lý, khai thác, sử dụng Cơ sở dữ liệu </w:t>
      </w:r>
      <w:r w:rsidR="001711F9">
        <w:rPr>
          <w:sz w:val="28"/>
          <w:szCs w:val="28"/>
          <w:lang w:val="vi-VN"/>
        </w:rPr>
        <w:t xml:space="preserve">quốc gia </w:t>
      </w:r>
      <w:r w:rsidR="009555F9" w:rsidRPr="00B53D7D">
        <w:rPr>
          <w:sz w:val="28"/>
          <w:szCs w:val="28"/>
        </w:rPr>
        <w:t>về</w:t>
      </w:r>
      <w:r w:rsidR="009555F9">
        <w:rPr>
          <w:sz w:val="28"/>
          <w:szCs w:val="28"/>
        </w:rPr>
        <w:t xml:space="preserve"> khiếu nại, tố cáo</w:t>
      </w:r>
      <w:r w:rsidR="00DE2ABE">
        <w:rPr>
          <w:sz w:val="28"/>
          <w:szCs w:val="28"/>
        </w:rPr>
        <w:t xml:space="preserve"> theo quy định.</w:t>
      </w:r>
    </w:p>
    <w:p w:rsidR="00304FE3" w:rsidRPr="00B53D7D" w:rsidRDefault="008C7831" w:rsidP="00E47CD0">
      <w:pPr>
        <w:spacing w:before="60" w:after="60" w:line="288" w:lineRule="auto"/>
        <w:ind w:firstLine="510"/>
        <w:jc w:val="both"/>
        <w:divId w:val="163395658"/>
        <w:rPr>
          <w:sz w:val="28"/>
          <w:szCs w:val="28"/>
        </w:rPr>
      </w:pPr>
      <w:r>
        <w:rPr>
          <w:sz w:val="28"/>
          <w:szCs w:val="28"/>
        </w:rPr>
        <w:t>6</w:t>
      </w:r>
      <w:r w:rsidR="00304FE3" w:rsidRPr="00B53D7D">
        <w:rPr>
          <w:sz w:val="28"/>
          <w:szCs w:val="28"/>
        </w:rPr>
        <w:t xml:space="preserve">. Thực hiện các trách nhiệm khác do Chính phủ giao. </w:t>
      </w:r>
    </w:p>
    <w:p w:rsidR="00304FE3" w:rsidRPr="005A023B" w:rsidRDefault="00AE0DDE" w:rsidP="00E47CD0">
      <w:pPr>
        <w:spacing w:before="60" w:after="60" w:line="288" w:lineRule="auto"/>
        <w:ind w:firstLine="510"/>
        <w:jc w:val="both"/>
        <w:divId w:val="163395658"/>
        <w:rPr>
          <w:sz w:val="28"/>
          <w:szCs w:val="28"/>
          <w:lang w:val="vi-VN"/>
        </w:rPr>
      </w:pPr>
      <w:bookmarkStart w:id="4" w:name="dieu_12"/>
      <w:r>
        <w:rPr>
          <w:b/>
          <w:bCs/>
          <w:sz w:val="28"/>
          <w:szCs w:val="28"/>
        </w:rPr>
        <w:t>Điều 7</w:t>
      </w:r>
      <w:r w:rsidR="00304FE3" w:rsidRPr="00B53D7D">
        <w:rPr>
          <w:b/>
          <w:bCs/>
          <w:sz w:val="28"/>
          <w:szCs w:val="28"/>
        </w:rPr>
        <w:t xml:space="preserve">. Trách nhiệm </w:t>
      </w:r>
      <w:r w:rsidR="00DC6A9D">
        <w:rPr>
          <w:b/>
          <w:bCs/>
          <w:sz w:val="28"/>
          <w:szCs w:val="28"/>
        </w:rPr>
        <w:t xml:space="preserve">của </w:t>
      </w:r>
      <w:r w:rsidR="00304FE3" w:rsidRPr="00B53D7D">
        <w:rPr>
          <w:b/>
          <w:bCs/>
          <w:sz w:val="28"/>
          <w:szCs w:val="28"/>
        </w:rPr>
        <w:t>Bộ, cơ quan ngang Bộ, cơ quan thuộc Chính phủ</w:t>
      </w:r>
      <w:bookmarkEnd w:id="4"/>
      <w:r w:rsidR="00304FE3" w:rsidRPr="00B53D7D">
        <w:rPr>
          <w:b/>
          <w:bCs/>
          <w:sz w:val="28"/>
          <w:szCs w:val="28"/>
        </w:rPr>
        <w:t xml:space="preserve"> </w:t>
      </w:r>
      <w:r w:rsidR="005C49B0">
        <w:rPr>
          <w:b/>
          <w:bCs/>
          <w:sz w:val="28"/>
          <w:szCs w:val="28"/>
          <w:lang w:val="vi-VN"/>
        </w:rPr>
        <w:t xml:space="preserve">và </w:t>
      </w:r>
      <w:r w:rsidR="005A023B">
        <w:rPr>
          <w:b/>
          <w:bCs/>
          <w:sz w:val="28"/>
          <w:szCs w:val="28"/>
        </w:rPr>
        <w:t>Ủy ban nhân dân</w:t>
      </w:r>
      <w:r w:rsidR="005C49B0" w:rsidRPr="00B53D7D">
        <w:rPr>
          <w:b/>
          <w:bCs/>
          <w:sz w:val="28"/>
          <w:szCs w:val="28"/>
        </w:rPr>
        <w:t xml:space="preserve"> </w:t>
      </w:r>
      <w:r w:rsidR="005C49B0">
        <w:rPr>
          <w:b/>
          <w:bCs/>
          <w:sz w:val="28"/>
          <w:szCs w:val="28"/>
        </w:rPr>
        <w:t>cấp</w:t>
      </w:r>
      <w:r w:rsidR="005A023B">
        <w:rPr>
          <w:b/>
          <w:bCs/>
          <w:sz w:val="28"/>
          <w:szCs w:val="28"/>
          <w:lang w:val="vi-VN"/>
        </w:rPr>
        <w:t xml:space="preserve"> tỉnh, cấp huyện</w:t>
      </w:r>
    </w:p>
    <w:p w:rsidR="001E75B9" w:rsidRPr="00C97525" w:rsidRDefault="002D4B97" w:rsidP="00E47CD0">
      <w:pPr>
        <w:spacing w:before="60" w:after="60" w:line="288" w:lineRule="auto"/>
        <w:ind w:firstLine="510"/>
        <w:jc w:val="both"/>
        <w:divId w:val="163395658"/>
        <w:rPr>
          <w:spacing w:val="6"/>
          <w:sz w:val="28"/>
          <w:szCs w:val="28"/>
        </w:rPr>
      </w:pPr>
      <w:r w:rsidRPr="00C97525">
        <w:rPr>
          <w:spacing w:val="6"/>
          <w:sz w:val="28"/>
          <w:szCs w:val="28"/>
        </w:rPr>
        <w:t xml:space="preserve">1. </w:t>
      </w:r>
      <w:r w:rsidR="007D64F3" w:rsidRPr="00C97525">
        <w:rPr>
          <w:spacing w:val="6"/>
          <w:sz w:val="28"/>
          <w:szCs w:val="28"/>
        </w:rPr>
        <w:t>Tổ chức c</w:t>
      </w:r>
      <w:r w:rsidRPr="00C97525">
        <w:rPr>
          <w:spacing w:val="6"/>
          <w:sz w:val="28"/>
          <w:szCs w:val="28"/>
        </w:rPr>
        <w:t xml:space="preserve">ập nhật </w:t>
      </w:r>
      <w:r w:rsidR="001E75B9" w:rsidRPr="00C97525">
        <w:rPr>
          <w:spacing w:val="6"/>
          <w:sz w:val="28"/>
          <w:szCs w:val="28"/>
          <w:lang w:val="vi-VN"/>
        </w:rPr>
        <w:t xml:space="preserve">kịp thời </w:t>
      </w:r>
      <w:r w:rsidR="008F69B7" w:rsidRPr="00C97525">
        <w:rPr>
          <w:spacing w:val="6"/>
          <w:sz w:val="28"/>
          <w:szCs w:val="28"/>
          <w:lang w:val="vi-VN"/>
        </w:rPr>
        <w:t xml:space="preserve">thông tin, </w:t>
      </w:r>
      <w:r w:rsidR="00850935" w:rsidRPr="00C97525">
        <w:rPr>
          <w:spacing w:val="6"/>
          <w:sz w:val="28"/>
          <w:szCs w:val="28"/>
        </w:rPr>
        <w:t xml:space="preserve">dữ liệu về khiếu nại, tố cáo </w:t>
      </w:r>
      <w:r w:rsidRPr="00C97525">
        <w:rPr>
          <w:spacing w:val="6"/>
          <w:sz w:val="28"/>
          <w:szCs w:val="28"/>
        </w:rPr>
        <w:t xml:space="preserve">thuộc </w:t>
      </w:r>
      <w:r w:rsidR="00BA484B" w:rsidRPr="00C97525">
        <w:rPr>
          <w:spacing w:val="6"/>
          <w:sz w:val="28"/>
          <w:szCs w:val="28"/>
          <w:lang w:val="it-IT"/>
        </w:rPr>
        <w:t>phạm vi quản lý của cơ quan mình</w:t>
      </w:r>
      <w:r w:rsidR="00BA484B" w:rsidRPr="00C97525">
        <w:rPr>
          <w:spacing w:val="6"/>
          <w:sz w:val="28"/>
          <w:szCs w:val="28"/>
        </w:rPr>
        <w:t xml:space="preserve"> </w:t>
      </w:r>
      <w:r w:rsidR="002505D9" w:rsidRPr="00C97525">
        <w:rPr>
          <w:spacing w:val="6"/>
          <w:sz w:val="28"/>
          <w:szCs w:val="28"/>
        </w:rPr>
        <w:t xml:space="preserve">vào </w:t>
      </w:r>
      <w:r w:rsidR="001E75B9" w:rsidRPr="00C97525">
        <w:rPr>
          <w:spacing w:val="6"/>
          <w:sz w:val="28"/>
          <w:szCs w:val="28"/>
        </w:rPr>
        <w:t xml:space="preserve">Cơ sở dữ liệu </w:t>
      </w:r>
      <w:r w:rsidR="002505D9" w:rsidRPr="00C97525">
        <w:rPr>
          <w:spacing w:val="6"/>
          <w:sz w:val="28"/>
          <w:szCs w:val="28"/>
        </w:rPr>
        <w:t xml:space="preserve">quốc gia </w:t>
      </w:r>
      <w:r w:rsidR="001E75B9" w:rsidRPr="00C97525">
        <w:rPr>
          <w:spacing w:val="6"/>
          <w:sz w:val="28"/>
          <w:szCs w:val="28"/>
        </w:rPr>
        <w:t>về khiếu nại, tố cáo</w:t>
      </w:r>
      <w:r w:rsidR="003F7913" w:rsidRPr="00C97525">
        <w:rPr>
          <w:spacing w:val="6"/>
          <w:sz w:val="28"/>
          <w:szCs w:val="28"/>
        </w:rPr>
        <w:t>;</w:t>
      </w:r>
      <w:r w:rsidR="001E75B9" w:rsidRPr="00C97525">
        <w:rPr>
          <w:spacing w:val="6"/>
          <w:sz w:val="28"/>
          <w:szCs w:val="28"/>
        </w:rPr>
        <w:t xml:space="preserve"> </w:t>
      </w:r>
      <w:r w:rsidR="003F7913" w:rsidRPr="00C97525">
        <w:rPr>
          <w:spacing w:val="6"/>
          <w:sz w:val="28"/>
          <w:szCs w:val="28"/>
          <w:lang w:val="vi-VN"/>
        </w:rPr>
        <w:t>chịu trách nhiệm về tính chính xác của thông tin, dữ liệu do mình cập nhật.</w:t>
      </w:r>
    </w:p>
    <w:p w:rsidR="003F7913" w:rsidRDefault="007D64F3" w:rsidP="003F7913">
      <w:pPr>
        <w:spacing w:before="60" w:after="60" w:line="288" w:lineRule="auto"/>
        <w:ind w:firstLine="510"/>
        <w:jc w:val="both"/>
        <w:divId w:val="163395658"/>
        <w:rPr>
          <w:sz w:val="28"/>
          <w:szCs w:val="28"/>
        </w:rPr>
      </w:pPr>
      <w:r>
        <w:rPr>
          <w:sz w:val="28"/>
          <w:szCs w:val="28"/>
        </w:rPr>
        <w:t>2</w:t>
      </w:r>
      <w:r w:rsidR="003F7913" w:rsidRPr="00B53D7D">
        <w:rPr>
          <w:sz w:val="28"/>
          <w:szCs w:val="28"/>
        </w:rPr>
        <w:t xml:space="preserve">. </w:t>
      </w:r>
      <w:r w:rsidR="003F7913">
        <w:rPr>
          <w:sz w:val="28"/>
          <w:szCs w:val="28"/>
        </w:rPr>
        <w:t>Tổ chức, chỉ đạo</w:t>
      </w:r>
      <w:r w:rsidR="003F7913">
        <w:rPr>
          <w:sz w:val="28"/>
          <w:szCs w:val="28"/>
          <w:lang w:val="vi-VN"/>
        </w:rPr>
        <w:t>, hướng dẫn</w:t>
      </w:r>
      <w:r w:rsidR="003F7913">
        <w:rPr>
          <w:sz w:val="28"/>
          <w:szCs w:val="28"/>
        </w:rPr>
        <w:t xml:space="preserve"> các cơ quan, </w:t>
      </w:r>
      <w:r w:rsidR="003F7913">
        <w:rPr>
          <w:sz w:val="28"/>
          <w:szCs w:val="28"/>
          <w:lang w:val="vi-VN"/>
        </w:rPr>
        <w:t>đơn vị trong phạm vi quản lý của mình</w:t>
      </w:r>
      <w:r w:rsidR="003F7913">
        <w:rPr>
          <w:sz w:val="28"/>
          <w:szCs w:val="28"/>
        </w:rPr>
        <w:t xml:space="preserve"> </w:t>
      </w:r>
      <w:r w:rsidR="003F7913">
        <w:rPr>
          <w:sz w:val="28"/>
          <w:szCs w:val="28"/>
          <w:lang w:val="vi-VN"/>
        </w:rPr>
        <w:t xml:space="preserve">cung cấp thông tin để </w:t>
      </w:r>
      <w:r w:rsidR="003F7913">
        <w:rPr>
          <w:sz w:val="28"/>
          <w:szCs w:val="28"/>
        </w:rPr>
        <w:t xml:space="preserve">cập nhật vào </w:t>
      </w:r>
      <w:r w:rsidR="003F7913" w:rsidRPr="00B53D7D">
        <w:rPr>
          <w:sz w:val="28"/>
          <w:szCs w:val="28"/>
        </w:rPr>
        <w:t xml:space="preserve">Cơ sở dữ liệu </w:t>
      </w:r>
      <w:r w:rsidR="003F7913">
        <w:rPr>
          <w:sz w:val="28"/>
          <w:szCs w:val="28"/>
          <w:lang w:val="vi-VN"/>
        </w:rPr>
        <w:t xml:space="preserve">quốc gia </w:t>
      </w:r>
      <w:r w:rsidR="003F7913" w:rsidRPr="00B53D7D">
        <w:rPr>
          <w:sz w:val="28"/>
          <w:szCs w:val="28"/>
        </w:rPr>
        <w:t>về</w:t>
      </w:r>
      <w:r w:rsidR="003F7913">
        <w:rPr>
          <w:sz w:val="28"/>
          <w:szCs w:val="28"/>
        </w:rPr>
        <w:t xml:space="preserve"> khiếu nại, tố cáo</w:t>
      </w:r>
      <w:r w:rsidR="003F7913" w:rsidRPr="00B53D7D">
        <w:rPr>
          <w:sz w:val="28"/>
          <w:szCs w:val="28"/>
        </w:rPr>
        <w:t>.</w:t>
      </w:r>
    </w:p>
    <w:p w:rsidR="002D4B97" w:rsidRPr="000D6EDF" w:rsidRDefault="007D64F3" w:rsidP="00E47CD0">
      <w:pPr>
        <w:spacing w:before="60" w:after="60" w:line="288" w:lineRule="auto"/>
        <w:ind w:firstLine="510"/>
        <w:jc w:val="both"/>
        <w:divId w:val="163395658"/>
        <w:rPr>
          <w:sz w:val="28"/>
          <w:szCs w:val="28"/>
          <w:lang w:val="vi-VN"/>
        </w:rPr>
      </w:pPr>
      <w:r>
        <w:rPr>
          <w:sz w:val="28"/>
          <w:szCs w:val="28"/>
        </w:rPr>
        <w:t>3</w:t>
      </w:r>
      <w:r w:rsidR="002D4B97">
        <w:rPr>
          <w:sz w:val="28"/>
          <w:szCs w:val="28"/>
        </w:rPr>
        <w:t xml:space="preserve">. Khai thác, quản lý, sử dụng </w:t>
      </w:r>
      <w:r w:rsidR="008F69B7">
        <w:rPr>
          <w:sz w:val="28"/>
          <w:szCs w:val="28"/>
          <w:lang w:val="vi-VN"/>
        </w:rPr>
        <w:t xml:space="preserve">thông tin, </w:t>
      </w:r>
      <w:r w:rsidR="002D4B97">
        <w:rPr>
          <w:sz w:val="28"/>
          <w:szCs w:val="28"/>
        </w:rPr>
        <w:t>dữ liệu về khiếu nại, tố cáo do cơ quan</w:t>
      </w:r>
      <w:r w:rsidR="00B16DA7">
        <w:rPr>
          <w:sz w:val="28"/>
          <w:szCs w:val="28"/>
          <w:lang w:val="vi-VN"/>
        </w:rPr>
        <w:t xml:space="preserve"> </w:t>
      </w:r>
      <w:r w:rsidR="002D4B97">
        <w:rPr>
          <w:sz w:val="28"/>
          <w:szCs w:val="28"/>
        </w:rPr>
        <w:t>mình cập nhật và</w:t>
      </w:r>
      <w:r w:rsidR="002D4B97">
        <w:rPr>
          <w:sz w:val="28"/>
          <w:szCs w:val="28"/>
          <w:lang w:val="vi-VN"/>
        </w:rPr>
        <w:t>o</w:t>
      </w:r>
      <w:r w:rsidR="001711F9">
        <w:rPr>
          <w:sz w:val="28"/>
          <w:szCs w:val="28"/>
        </w:rPr>
        <w:t xml:space="preserve"> C</w:t>
      </w:r>
      <w:r w:rsidR="002D4B97">
        <w:rPr>
          <w:sz w:val="28"/>
          <w:szCs w:val="28"/>
        </w:rPr>
        <w:t xml:space="preserve">ơ sở dữ liệu </w:t>
      </w:r>
      <w:r w:rsidR="001711F9">
        <w:rPr>
          <w:sz w:val="28"/>
          <w:szCs w:val="28"/>
          <w:lang w:val="vi-VN"/>
        </w:rPr>
        <w:t xml:space="preserve">quốc gia </w:t>
      </w:r>
      <w:r w:rsidR="002D4B97">
        <w:rPr>
          <w:sz w:val="28"/>
          <w:szCs w:val="28"/>
        </w:rPr>
        <w:t>về khiếu nại, tố cáo.</w:t>
      </w:r>
      <w:r w:rsidR="000D6EDF">
        <w:rPr>
          <w:sz w:val="28"/>
          <w:szCs w:val="28"/>
          <w:lang w:val="vi-VN"/>
        </w:rPr>
        <w:t xml:space="preserve"> </w:t>
      </w:r>
    </w:p>
    <w:p w:rsidR="003F7913" w:rsidRPr="00A16453" w:rsidRDefault="007D64F3" w:rsidP="003F7913">
      <w:pPr>
        <w:spacing w:before="120" w:after="280" w:afterAutospacing="1"/>
        <w:ind w:firstLine="510"/>
        <w:jc w:val="both"/>
        <w:divId w:val="163395658"/>
        <w:rPr>
          <w:sz w:val="28"/>
          <w:szCs w:val="28"/>
          <w:lang w:val="vi-VN"/>
        </w:rPr>
      </w:pPr>
      <w:r>
        <w:rPr>
          <w:sz w:val="28"/>
          <w:szCs w:val="28"/>
        </w:rPr>
        <w:t>4</w:t>
      </w:r>
      <w:r w:rsidR="003F7913">
        <w:rPr>
          <w:sz w:val="28"/>
          <w:szCs w:val="28"/>
          <w:lang w:val="vi-VN"/>
        </w:rPr>
        <w:t>. Cung cấp thông tin về vụ việc khiếu nại, tố cáo từ</w:t>
      </w:r>
      <w:r w:rsidR="003F7913" w:rsidRPr="00A16453">
        <w:rPr>
          <w:sz w:val="28"/>
          <w:szCs w:val="28"/>
          <w:lang w:val="vi-VN"/>
        </w:rPr>
        <w:t xml:space="preserve"> </w:t>
      </w:r>
      <w:r w:rsidR="003F7913">
        <w:rPr>
          <w:sz w:val="28"/>
          <w:szCs w:val="28"/>
          <w:lang w:val="vi-VN"/>
        </w:rPr>
        <w:t>Cơ sở dữ liệu quốc gia về khiếu nại, tố cáo do mình cập nhật, quản lý theo yêu cầu của cơ quan, tổ chức, cá nhân có thẩm quyền theo quy định của pháp luật.</w:t>
      </w:r>
    </w:p>
    <w:p w:rsidR="00CC46A3" w:rsidRDefault="002D4B97" w:rsidP="00E47CD0">
      <w:pPr>
        <w:spacing w:before="60" w:after="60" w:line="288" w:lineRule="auto"/>
        <w:ind w:firstLine="510"/>
        <w:jc w:val="both"/>
        <w:divId w:val="163395658"/>
        <w:rPr>
          <w:sz w:val="28"/>
          <w:szCs w:val="28"/>
          <w:lang w:val="vi-VN"/>
        </w:rPr>
      </w:pPr>
      <w:r>
        <w:rPr>
          <w:sz w:val="28"/>
          <w:szCs w:val="28"/>
        </w:rPr>
        <w:t xml:space="preserve"> </w:t>
      </w:r>
      <w:r w:rsidR="007D64F3">
        <w:rPr>
          <w:sz w:val="28"/>
          <w:szCs w:val="28"/>
        </w:rPr>
        <w:t>5</w:t>
      </w:r>
      <w:r w:rsidR="00CC46A3">
        <w:rPr>
          <w:sz w:val="28"/>
          <w:szCs w:val="28"/>
          <w:lang w:val="vi-VN"/>
        </w:rPr>
        <w:t xml:space="preserve">. Đảm bảo </w:t>
      </w:r>
      <w:r w:rsidR="002505D9">
        <w:rPr>
          <w:sz w:val="28"/>
          <w:szCs w:val="28"/>
        </w:rPr>
        <w:t xml:space="preserve">nguồn lực </w:t>
      </w:r>
      <w:r w:rsidR="00CC46A3">
        <w:rPr>
          <w:sz w:val="28"/>
          <w:szCs w:val="28"/>
          <w:lang w:val="vi-VN"/>
        </w:rPr>
        <w:t xml:space="preserve">cho </w:t>
      </w:r>
      <w:r w:rsidR="00B16DA7">
        <w:rPr>
          <w:sz w:val="28"/>
          <w:szCs w:val="28"/>
          <w:lang w:val="vi-VN"/>
        </w:rPr>
        <w:t xml:space="preserve">hoạt động </w:t>
      </w:r>
      <w:r w:rsidR="00B16DA7">
        <w:rPr>
          <w:sz w:val="28"/>
          <w:szCs w:val="28"/>
        </w:rPr>
        <w:t>thu thập</w:t>
      </w:r>
      <w:r w:rsidR="003F7913">
        <w:rPr>
          <w:sz w:val="28"/>
          <w:szCs w:val="28"/>
          <w:lang w:val="vi-VN"/>
        </w:rPr>
        <w:t>, khai thác, quản lý và sử dụng</w:t>
      </w:r>
      <w:r w:rsidR="00B16DA7">
        <w:rPr>
          <w:sz w:val="28"/>
          <w:szCs w:val="28"/>
        </w:rPr>
        <w:t xml:space="preserve"> </w:t>
      </w:r>
      <w:r w:rsidR="00DE2ABE">
        <w:rPr>
          <w:sz w:val="28"/>
          <w:szCs w:val="28"/>
        </w:rPr>
        <w:t>thông tin</w:t>
      </w:r>
      <w:r w:rsidR="00801751">
        <w:rPr>
          <w:sz w:val="28"/>
          <w:szCs w:val="28"/>
        </w:rPr>
        <w:t xml:space="preserve">, dữ liệu </w:t>
      </w:r>
      <w:r w:rsidR="00B16DA7">
        <w:rPr>
          <w:sz w:val="28"/>
          <w:szCs w:val="28"/>
        </w:rPr>
        <w:t xml:space="preserve">thuộc </w:t>
      </w:r>
      <w:r w:rsidR="00B16DA7">
        <w:rPr>
          <w:sz w:val="28"/>
          <w:szCs w:val="28"/>
          <w:lang w:val="it-IT"/>
        </w:rPr>
        <w:t>phạm vi quản lý của cơ quan mình</w:t>
      </w:r>
      <w:r w:rsidR="00B16DA7">
        <w:rPr>
          <w:sz w:val="28"/>
          <w:szCs w:val="28"/>
        </w:rPr>
        <w:t xml:space="preserve"> </w:t>
      </w:r>
      <w:r w:rsidR="003F7913">
        <w:rPr>
          <w:sz w:val="28"/>
          <w:szCs w:val="28"/>
        </w:rPr>
        <w:t>trong</w:t>
      </w:r>
      <w:r w:rsidR="00CC46A3" w:rsidRPr="00B53D7D">
        <w:rPr>
          <w:sz w:val="28"/>
          <w:szCs w:val="28"/>
        </w:rPr>
        <w:t xml:space="preserve"> Cơ sở dữ liệu </w:t>
      </w:r>
      <w:r w:rsidR="001711F9">
        <w:rPr>
          <w:sz w:val="28"/>
          <w:szCs w:val="28"/>
          <w:lang w:val="vi-VN"/>
        </w:rPr>
        <w:t xml:space="preserve">quốc gia </w:t>
      </w:r>
      <w:r w:rsidR="00CC46A3" w:rsidRPr="00B53D7D">
        <w:rPr>
          <w:sz w:val="28"/>
          <w:szCs w:val="28"/>
        </w:rPr>
        <w:t>về</w:t>
      </w:r>
      <w:r w:rsidR="00CC46A3">
        <w:rPr>
          <w:sz w:val="28"/>
          <w:szCs w:val="28"/>
        </w:rPr>
        <w:t xml:space="preserve"> khiếu nại, tố cáo</w:t>
      </w:r>
      <w:r w:rsidR="00CC46A3">
        <w:rPr>
          <w:sz w:val="28"/>
          <w:szCs w:val="28"/>
          <w:lang w:val="vi-VN"/>
        </w:rPr>
        <w:t>.</w:t>
      </w:r>
    </w:p>
    <w:p w:rsidR="00CC46A3" w:rsidRDefault="007D64F3" w:rsidP="00E47CD0">
      <w:pPr>
        <w:spacing w:before="60" w:after="60" w:line="288" w:lineRule="auto"/>
        <w:ind w:firstLine="510"/>
        <w:jc w:val="both"/>
        <w:divId w:val="163395658"/>
        <w:rPr>
          <w:sz w:val="28"/>
          <w:szCs w:val="28"/>
          <w:lang w:val="vi-VN"/>
        </w:rPr>
      </w:pPr>
      <w:r>
        <w:rPr>
          <w:sz w:val="28"/>
          <w:szCs w:val="28"/>
        </w:rPr>
        <w:t>6</w:t>
      </w:r>
      <w:r w:rsidR="00CC46A3">
        <w:rPr>
          <w:sz w:val="28"/>
          <w:szCs w:val="28"/>
          <w:lang w:val="vi-VN"/>
        </w:rPr>
        <w:t xml:space="preserve">. Kiểm tra, thanh tra đối với các cơ quan, đơn vị thuộc phạm vi quản lý của mình trong việc cập nhật, </w:t>
      </w:r>
      <w:r w:rsidR="00CC46A3" w:rsidRPr="00B53D7D">
        <w:rPr>
          <w:sz w:val="28"/>
          <w:szCs w:val="28"/>
        </w:rPr>
        <w:t xml:space="preserve">quản lý, khai thác, sử dụng Cơ sở dữ liệu </w:t>
      </w:r>
      <w:r w:rsidR="001711F9">
        <w:rPr>
          <w:sz w:val="28"/>
          <w:szCs w:val="28"/>
          <w:lang w:val="vi-VN"/>
        </w:rPr>
        <w:t xml:space="preserve">quốc gia </w:t>
      </w:r>
      <w:r w:rsidR="00CC46A3" w:rsidRPr="00B53D7D">
        <w:rPr>
          <w:sz w:val="28"/>
          <w:szCs w:val="28"/>
        </w:rPr>
        <w:t>về</w:t>
      </w:r>
      <w:r w:rsidR="00CC46A3">
        <w:rPr>
          <w:sz w:val="28"/>
          <w:szCs w:val="28"/>
        </w:rPr>
        <w:t xml:space="preserve"> khiếu nại, tố cáo</w:t>
      </w:r>
      <w:r w:rsidR="00CC46A3">
        <w:rPr>
          <w:sz w:val="28"/>
          <w:szCs w:val="28"/>
          <w:lang w:val="vi-VN"/>
        </w:rPr>
        <w:t>.</w:t>
      </w:r>
    </w:p>
    <w:p w:rsidR="00325E0F" w:rsidRPr="001E75B9" w:rsidRDefault="00AE0DDE" w:rsidP="00E47CD0">
      <w:pPr>
        <w:spacing w:before="60" w:after="60" w:line="288" w:lineRule="auto"/>
        <w:ind w:firstLine="510"/>
        <w:jc w:val="both"/>
        <w:divId w:val="163395658"/>
        <w:rPr>
          <w:b/>
          <w:bCs/>
          <w:sz w:val="28"/>
          <w:szCs w:val="28"/>
          <w:lang w:val="vi-VN"/>
        </w:rPr>
      </w:pPr>
      <w:bookmarkStart w:id="5" w:name="dieu_14"/>
      <w:r>
        <w:rPr>
          <w:b/>
          <w:bCs/>
          <w:sz w:val="28"/>
          <w:szCs w:val="28"/>
        </w:rPr>
        <w:t>Điều 8</w:t>
      </w:r>
      <w:r w:rsidR="001E75B9">
        <w:rPr>
          <w:b/>
          <w:bCs/>
          <w:sz w:val="28"/>
          <w:szCs w:val="28"/>
        </w:rPr>
        <w:t>. Trách nhiệm của</w:t>
      </w:r>
      <w:r w:rsidR="00325E0F">
        <w:rPr>
          <w:b/>
          <w:bCs/>
          <w:sz w:val="28"/>
          <w:szCs w:val="28"/>
        </w:rPr>
        <w:t xml:space="preserve"> cơ quan thanh tra</w:t>
      </w:r>
      <w:r w:rsidR="001E75B9">
        <w:rPr>
          <w:b/>
          <w:bCs/>
          <w:sz w:val="28"/>
          <w:szCs w:val="28"/>
          <w:lang w:val="vi-VN"/>
        </w:rPr>
        <w:t xml:space="preserve"> nhà nước các cấp</w:t>
      </w:r>
    </w:p>
    <w:p w:rsidR="00E67D30" w:rsidRPr="003D2C8C" w:rsidRDefault="00E67D30" w:rsidP="00E47CD0">
      <w:pPr>
        <w:spacing w:before="60" w:after="60" w:line="288" w:lineRule="auto"/>
        <w:ind w:firstLine="510"/>
        <w:jc w:val="both"/>
        <w:divId w:val="163395658"/>
        <w:rPr>
          <w:bCs/>
          <w:sz w:val="28"/>
          <w:szCs w:val="28"/>
          <w:lang w:val="vi-VN"/>
        </w:rPr>
      </w:pPr>
      <w:r>
        <w:rPr>
          <w:bCs/>
          <w:sz w:val="28"/>
          <w:szCs w:val="28"/>
          <w:lang w:val="vi-VN"/>
        </w:rPr>
        <w:t xml:space="preserve">1. </w:t>
      </w:r>
      <w:r>
        <w:rPr>
          <w:bCs/>
          <w:sz w:val="28"/>
          <w:szCs w:val="28"/>
        </w:rPr>
        <w:t xml:space="preserve">Giúp </w:t>
      </w:r>
      <w:r>
        <w:rPr>
          <w:bCs/>
          <w:sz w:val="28"/>
          <w:szCs w:val="28"/>
          <w:lang w:val="vi-VN"/>
        </w:rPr>
        <w:t>Thủ trưởng cơ quan quản lý nhà nước</w:t>
      </w:r>
      <w:r w:rsidR="005B3301">
        <w:rPr>
          <w:bCs/>
          <w:sz w:val="28"/>
          <w:szCs w:val="28"/>
        </w:rPr>
        <w:t xml:space="preserve"> </w:t>
      </w:r>
      <w:r w:rsidR="005B3301">
        <w:rPr>
          <w:bCs/>
          <w:sz w:val="28"/>
          <w:szCs w:val="28"/>
          <w:lang w:val="vi-VN"/>
        </w:rPr>
        <w:t>cùng cấp</w:t>
      </w:r>
      <w:r>
        <w:rPr>
          <w:bCs/>
          <w:sz w:val="28"/>
          <w:szCs w:val="28"/>
          <w:lang w:val="vi-VN"/>
        </w:rPr>
        <w:t xml:space="preserve"> </w:t>
      </w:r>
      <w:r w:rsidR="005B3301">
        <w:rPr>
          <w:bCs/>
          <w:sz w:val="28"/>
          <w:szCs w:val="28"/>
        </w:rPr>
        <w:t>trong việc tổ chức</w:t>
      </w:r>
      <w:r>
        <w:rPr>
          <w:bCs/>
          <w:sz w:val="28"/>
          <w:szCs w:val="28"/>
          <w:lang w:val="vi-VN"/>
        </w:rPr>
        <w:t xml:space="preserve"> </w:t>
      </w:r>
      <w:r w:rsidR="003D2C8C">
        <w:rPr>
          <w:bCs/>
          <w:sz w:val="28"/>
          <w:szCs w:val="28"/>
          <w:lang w:val="vi-VN"/>
        </w:rPr>
        <w:t>cập nhật</w:t>
      </w:r>
      <w:r w:rsidR="003F7913">
        <w:rPr>
          <w:bCs/>
          <w:sz w:val="28"/>
          <w:szCs w:val="28"/>
          <w:lang w:val="vi-VN"/>
        </w:rPr>
        <w:t>, quản lý, khai thác và sử dụng</w:t>
      </w:r>
      <w:r w:rsidR="003D2C8C">
        <w:rPr>
          <w:bCs/>
          <w:sz w:val="28"/>
          <w:szCs w:val="28"/>
          <w:lang w:val="vi-VN"/>
        </w:rPr>
        <w:t xml:space="preserve"> thông tin</w:t>
      </w:r>
      <w:r w:rsidR="003F7913">
        <w:rPr>
          <w:bCs/>
          <w:sz w:val="28"/>
          <w:szCs w:val="28"/>
          <w:lang w:val="vi-VN"/>
        </w:rPr>
        <w:t>, dữ liệu</w:t>
      </w:r>
      <w:r w:rsidR="003D2C8C">
        <w:rPr>
          <w:bCs/>
          <w:sz w:val="28"/>
          <w:szCs w:val="28"/>
          <w:lang w:val="vi-VN"/>
        </w:rPr>
        <w:t xml:space="preserve"> về khiếu nại, tố cáo thu</w:t>
      </w:r>
      <w:r w:rsidR="003F7913">
        <w:rPr>
          <w:bCs/>
          <w:sz w:val="28"/>
          <w:szCs w:val="28"/>
          <w:lang w:val="vi-VN"/>
        </w:rPr>
        <w:t xml:space="preserve">ộc phạm vi quản lý của mình trong </w:t>
      </w:r>
      <w:r w:rsidR="003D2C8C" w:rsidRPr="00B53D7D">
        <w:rPr>
          <w:sz w:val="28"/>
          <w:szCs w:val="28"/>
        </w:rPr>
        <w:t xml:space="preserve">Cơ sở dữ liệu </w:t>
      </w:r>
      <w:r w:rsidR="003D2C8C">
        <w:rPr>
          <w:sz w:val="28"/>
          <w:szCs w:val="28"/>
          <w:lang w:val="vi-VN"/>
        </w:rPr>
        <w:t xml:space="preserve">quốc gia </w:t>
      </w:r>
      <w:r w:rsidR="003D2C8C" w:rsidRPr="00B53D7D">
        <w:rPr>
          <w:sz w:val="28"/>
          <w:szCs w:val="28"/>
        </w:rPr>
        <w:t>về</w:t>
      </w:r>
      <w:r w:rsidR="003D2C8C">
        <w:rPr>
          <w:sz w:val="28"/>
          <w:szCs w:val="28"/>
        </w:rPr>
        <w:t xml:space="preserve"> khiếu nại, tố cáo</w:t>
      </w:r>
      <w:r w:rsidR="003D2C8C">
        <w:rPr>
          <w:sz w:val="28"/>
          <w:szCs w:val="28"/>
          <w:lang w:val="vi-VN"/>
        </w:rPr>
        <w:t>.</w:t>
      </w:r>
    </w:p>
    <w:p w:rsidR="00325E0F" w:rsidRPr="00325E0F" w:rsidRDefault="00E67D30" w:rsidP="00E47CD0">
      <w:pPr>
        <w:spacing w:before="60" w:after="60" w:line="288" w:lineRule="auto"/>
        <w:ind w:firstLine="510"/>
        <w:jc w:val="both"/>
        <w:divId w:val="163395658"/>
        <w:rPr>
          <w:bCs/>
          <w:sz w:val="28"/>
          <w:szCs w:val="28"/>
        </w:rPr>
      </w:pPr>
      <w:r>
        <w:rPr>
          <w:bCs/>
          <w:sz w:val="28"/>
          <w:szCs w:val="28"/>
          <w:lang w:val="vi-VN"/>
        </w:rPr>
        <w:t xml:space="preserve">2. </w:t>
      </w:r>
      <w:r w:rsidR="003D2C8C">
        <w:rPr>
          <w:bCs/>
          <w:sz w:val="28"/>
          <w:szCs w:val="28"/>
          <w:lang w:val="vi-VN"/>
        </w:rPr>
        <w:t>G</w:t>
      </w:r>
      <w:r w:rsidR="006B38F0">
        <w:rPr>
          <w:bCs/>
          <w:sz w:val="28"/>
          <w:szCs w:val="28"/>
        </w:rPr>
        <w:t xml:space="preserve">iúp </w:t>
      </w:r>
      <w:r w:rsidR="001711F9">
        <w:rPr>
          <w:bCs/>
          <w:sz w:val="28"/>
          <w:szCs w:val="28"/>
          <w:lang w:val="vi-VN"/>
        </w:rPr>
        <w:t xml:space="preserve">Thủ trưởng cơ quan quản lý nhà nước cùng cấp </w:t>
      </w:r>
      <w:r w:rsidR="006B38F0">
        <w:rPr>
          <w:bCs/>
          <w:sz w:val="28"/>
          <w:szCs w:val="28"/>
        </w:rPr>
        <w:t>đôn đốc, chỉ đạo, hướng dẫn, kiểm tra</w:t>
      </w:r>
      <w:r w:rsidR="005D01C6">
        <w:rPr>
          <w:bCs/>
          <w:sz w:val="28"/>
          <w:szCs w:val="28"/>
        </w:rPr>
        <w:t>, thanh tra</w:t>
      </w:r>
      <w:r w:rsidR="006B38F0">
        <w:rPr>
          <w:bCs/>
          <w:sz w:val="28"/>
          <w:szCs w:val="28"/>
        </w:rPr>
        <w:t xml:space="preserve"> việc cập nhật, quản lý, khai thác, sử dụng </w:t>
      </w:r>
      <w:r w:rsidR="00801751">
        <w:rPr>
          <w:bCs/>
          <w:sz w:val="28"/>
          <w:szCs w:val="28"/>
        </w:rPr>
        <w:t xml:space="preserve">thông tin, </w:t>
      </w:r>
      <w:r w:rsidR="006B38F0">
        <w:rPr>
          <w:bCs/>
          <w:sz w:val="28"/>
          <w:szCs w:val="28"/>
        </w:rPr>
        <w:t>dữ liệu về khiếu nại, tố</w:t>
      </w:r>
      <w:r w:rsidR="001711F9">
        <w:rPr>
          <w:bCs/>
          <w:sz w:val="28"/>
          <w:szCs w:val="28"/>
        </w:rPr>
        <w:t xml:space="preserve"> cáo trong phạm vi quản lý của B</w:t>
      </w:r>
      <w:r w:rsidR="006B38F0">
        <w:rPr>
          <w:bCs/>
          <w:sz w:val="28"/>
          <w:szCs w:val="28"/>
        </w:rPr>
        <w:t>ộ, ngành, địa phương mình.</w:t>
      </w:r>
    </w:p>
    <w:p w:rsidR="006B38F0" w:rsidRDefault="00AE0DDE" w:rsidP="00E47CD0">
      <w:pPr>
        <w:spacing w:before="60" w:after="60" w:line="288" w:lineRule="auto"/>
        <w:ind w:firstLine="510"/>
        <w:jc w:val="both"/>
        <w:divId w:val="163395658"/>
        <w:rPr>
          <w:b/>
          <w:bCs/>
          <w:sz w:val="28"/>
          <w:szCs w:val="28"/>
        </w:rPr>
      </w:pPr>
      <w:r>
        <w:rPr>
          <w:b/>
          <w:bCs/>
          <w:sz w:val="28"/>
          <w:szCs w:val="28"/>
        </w:rPr>
        <w:t>Điều 9</w:t>
      </w:r>
      <w:r w:rsidR="003F2138">
        <w:rPr>
          <w:b/>
          <w:bCs/>
          <w:sz w:val="28"/>
          <w:szCs w:val="28"/>
        </w:rPr>
        <w:t xml:space="preserve">. Trách nhiệm </w:t>
      </w:r>
      <w:r w:rsidR="00304FE3" w:rsidRPr="00B53D7D">
        <w:rPr>
          <w:b/>
          <w:bCs/>
          <w:sz w:val="28"/>
          <w:szCs w:val="28"/>
        </w:rPr>
        <w:t xml:space="preserve">của cơ quan, tổ chức, cá nhân </w:t>
      </w:r>
      <w:bookmarkEnd w:id="5"/>
      <w:r w:rsidR="006B38F0">
        <w:rPr>
          <w:b/>
          <w:bCs/>
          <w:sz w:val="28"/>
          <w:szCs w:val="28"/>
        </w:rPr>
        <w:t>có thẩm quyền giải quyết khiếu nại, tố cáo</w:t>
      </w:r>
    </w:p>
    <w:p w:rsidR="00013168" w:rsidRDefault="009B187A" w:rsidP="00E47CD0">
      <w:pPr>
        <w:spacing w:before="60" w:after="60" w:line="288" w:lineRule="auto"/>
        <w:ind w:firstLine="510"/>
        <w:jc w:val="both"/>
        <w:divId w:val="163395658"/>
        <w:rPr>
          <w:sz w:val="28"/>
          <w:szCs w:val="28"/>
          <w:lang w:val="vi-VN"/>
        </w:rPr>
      </w:pPr>
      <w:r>
        <w:rPr>
          <w:sz w:val="28"/>
          <w:szCs w:val="28"/>
        </w:rPr>
        <w:t>1</w:t>
      </w:r>
      <w:r w:rsidR="005D01C6">
        <w:rPr>
          <w:sz w:val="28"/>
          <w:szCs w:val="28"/>
        </w:rPr>
        <w:t xml:space="preserve">. </w:t>
      </w:r>
      <w:r w:rsidR="00013168">
        <w:rPr>
          <w:sz w:val="28"/>
          <w:szCs w:val="28"/>
          <w:lang w:val="it-IT"/>
        </w:rPr>
        <w:t>Cung cấp thông tin</w:t>
      </w:r>
      <w:r w:rsidR="00013168">
        <w:rPr>
          <w:sz w:val="28"/>
          <w:szCs w:val="28"/>
          <w:lang w:val="vi-VN"/>
        </w:rPr>
        <w:t>, dữ liệu về vụ việc khiếu nại, tố cáo cho cơ quan có trách nhiệm cập nhật</w:t>
      </w:r>
      <w:r w:rsidR="00013168">
        <w:rPr>
          <w:sz w:val="28"/>
          <w:szCs w:val="28"/>
          <w:lang w:val="it-IT"/>
        </w:rPr>
        <w:t xml:space="preserve"> </w:t>
      </w:r>
      <w:r w:rsidR="00013168" w:rsidRPr="00B34A0F">
        <w:rPr>
          <w:sz w:val="28"/>
          <w:szCs w:val="28"/>
          <w:lang w:val="it-IT"/>
        </w:rPr>
        <w:t>khi được yêu cầu và chịu trách nhiệm về tính chính xác của thông tin do mình cung cấp</w:t>
      </w:r>
      <w:r w:rsidR="00013168">
        <w:rPr>
          <w:sz w:val="28"/>
          <w:szCs w:val="28"/>
          <w:lang w:val="vi-VN"/>
        </w:rPr>
        <w:t xml:space="preserve">. </w:t>
      </w:r>
    </w:p>
    <w:p w:rsidR="00C8048D" w:rsidRDefault="009B187A" w:rsidP="00E47CD0">
      <w:pPr>
        <w:spacing w:before="60" w:after="60" w:line="288" w:lineRule="auto"/>
        <w:ind w:firstLine="510"/>
        <w:jc w:val="both"/>
        <w:divId w:val="163395658"/>
        <w:rPr>
          <w:sz w:val="28"/>
          <w:szCs w:val="28"/>
          <w:lang w:val="vi-VN"/>
        </w:rPr>
      </w:pPr>
      <w:r>
        <w:rPr>
          <w:sz w:val="28"/>
          <w:szCs w:val="28"/>
        </w:rPr>
        <w:t>2</w:t>
      </w:r>
      <w:r w:rsidR="00C8048D">
        <w:rPr>
          <w:sz w:val="28"/>
          <w:szCs w:val="28"/>
          <w:lang w:val="vi-VN"/>
        </w:rPr>
        <w:t xml:space="preserve">. </w:t>
      </w:r>
      <w:r>
        <w:rPr>
          <w:sz w:val="28"/>
          <w:szCs w:val="28"/>
          <w:lang w:val="vi-VN"/>
        </w:rPr>
        <w:t>S</w:t>
      </w:r>
      <w:r w:rsidR="00C8048D">
        <w:rPr>
          <w:sz w:val="28"/>
          <w:szCs w:val="28"/>
          <w:lang w:val="vi-VN"/>
        </w:rPr>
        <w:t xml:space="preserve">ử dụng </w:t>
      </w:r>
      <w:r w:rsidR="00013168">
        <w:rPr>
          <w:sz w:val="28"/>
          <w:szCs w:val="28"/>
          <w:lang w:val="vi-VN"/>
        </w:rPr>
        <w:t xml:space="preserve">thông tin, </w:t>
      </w:r>
      <w:r w:rsidR="00C8048D">
        <w:rPr>
          <w:sz w:val="28"/>
          <w:szCs w:val="28"/>
          <w:lang w:val="vi-VN"/>
        </w:rPr>
        <w:t xml:space="preserve">dữ liệu về khiếu nại, tố cáo do mình thu thập, </w:t>
      </w:r>
      <w:r w:rsidR="00967798">
        <w:rPr>
          <w:sz w:val="28"/>
          <w:szCs w:val="28"/>
          <w:lang w:val="vi-VN"/>
        </w:rPr>
        <w:t xml:space="preserve">cung cấp </w:t>
      </w:r>
      <w:r w:rsidR="00C8048D">
        <w:rPr>
          <w:sz w:val="28"/>
          <w:szCs w:val="28"/>
          <w:lang w:val="vi-VN"/>
        </w:rPr>
        <w:t>để phục vụ cho công tác quản lý.</w:t>
      </w:r>
    </w:p>
    <w:p w:rsidR="00281294" w:rsidRPr="00281294" w:rsidRDefault="00BA484B" w:rsidP="00281294">
      <w:pPr>
        <w:pStyle w:val="ATieude"/>
        <w:spacing w:before="240" w:after="0" w:line="281" w:lineRule="auto"/>
        <w:ind w:firstLine="567"/>
        <w:divId w:val="163395658"/>
        <w:rPr>
          <w:lang w:val="vi-VN"/>
        </w:rPr>
      </w:pPr>
      <w:r>
        <w:rPr>
          <w:lang w:val="it-IT"/>
        </w:rPr>
        <w:t>Điều 10</w:t>
      </w:r>
      <w:r w:rsidR="00281294">
        <w:rPr>
          <w:lang w:val="it-IT"/>
        </w:rPr>
        <w:t xml:space="preserve">. Khai thác </w:t>
      </w:r>
      <w:r w:rsidR="00281294">
        <w:rPr>
          <w:lang w:val="vi-VN"/>
        </w:rPr>
        <w:t>C</w:t>
      </w:r>
      <w:r w:rsidR="00281294">
        <w:rPr>
          <w:lang w:val="it-IT"/>
        </w:rPr>
        <w:t xml:space="preserve">ơ sở dữ liệu </w:t>
      </w:r>
      <w:r w:rsidR="00281294">
        <w:rPr>
          <w:lang w:val="vi-VN"/>
        </w:rPr>
        <w:t xml:space="preserve">quốc gia </w:t>
      </w:r>
      <w:r w:rsidR="00281294">
        <w:rPr>
          <w:lang w:val="it-IT"/>
        </w:rPr>
        <w:t xml:space="preserve">về </w:t>
      </w:r>
      <w:r w:rsidR="00281294">
        <w:rPr>
          <w:lang w:val="vi-VN"/>
        </w:rPr>
        <w:t>khiếu nại, tố cáo</w:t>
      </w:r>
    </w:p>
    <w:p w:rsidR="001037CF" w:rsidRDefault="001037CF" w:rsidP="00281294">
      <w:pPr>
        <w:pStyle w:val="ThngthngWeb"/>
        <w:spacing w:before="240" w:line="281" w:lineRule="auto"/>
        <w:ind w:firstLine="567"/>
        <w:jc w:val="both"/>
        <w:divId w:val="163395658"/>
        <w:rPr>
          <w:sz w:val="28"/>
          <w:szCs w:val="28"/>
          <w:lang w:val="vi-VN"/>
        </w:rPr>
      </w:pPr>
      <w:r>
        <w:rPr>
          <w:sz w:val="28"/>
          <w:szCs w:val="28"/>
          <w:lang w:val="it-IT"/>
        </w:rPr>
        <w:t>1</w:t>
      </w:r>
      <w:r w:rsidR="00281294">
        <w:rPr>
          <w:sz w:val="28"/>
          <w:szCs w:val="28"/>
          <w:lang w:val="it-IT"/>
        </w:rPr>
        <w:t>.</w:t>
      </w:r>
      <w:r w:rsidR="00BA484B">
        <w:rPr>
          <w:sz w:val="28"/>
          <w:szCs w:val="28"/>
          <w:lang w:val="vi-VN"/>
        </w:rPr>
        <w:t xml:space="preserve"> </w:t>
      </w:r>
      <w:r>
        <w:rPr>
          <w:sz w:val="28"/>
          <w:szCs w:val="28"/>
        </w:rPr>
        <w:t>Người có quyền khai thác thông tin, dữ liệu trong Cơ sở dữ liệu quốc gia về khiếu nại, tố cáo bao gồm:</w:t>
      </w:r>
      <w:r w:rsidDel="001037CF">
        <w:rPr>
          <w:sz w:val="28"/>
          <w:szCs w:val="28"/>
          <w:lang w:val="vi-VN"/>
        </w:rPr>
        <w:t xml:space="preserve"> </w:t>
      </w:r>
    </w:p>
    <w:p w:rsidR="006A16F7" w:rsidRDefault="00281294" w:rsidP="00281294">
      <w:pPr>
        <w:pStyle w:val="ThngthngWeb"/>
        <w:spacing w:before="240" w:line="281" w:lineRule="auto"/>
        <w:ind w:firstLine="567"/>
        <w:jc w:val="both"/>
        <w:divId w:val="163395658"/>
        <w:rPr>
          <w:sz w:val="28"/>
          <w:szCs w:val="28"/>
          <w:lang w:val="it-IT"/>
        </w:rPr>
      </w:pPr>
      <w:r>
        <w:rPr>
          <w:sz w:val="28"/>
          <w:szCs w:val="28"/>
          <w:lang w:val="it-IT"/>
        </w:rPr>
        <w:t>a) Cơ quan</w:t>
      </w:r>
      <w:r w:rsidR="001037CF">
        <w:rPr>
          <w:sz w:val="28"/>
          <w:szCs w:val="28"/>
          <w:lang w:val="it-IT"/>
        </w:rPr>
        <w:t xml:space="preserve"> </w:t>
      </w:r>
      <w:r w:rsidR="006A16F7">
        <w:rPr>
          <w:sz w:val="28"/>
          <w:szCs w:val="28"/>
          <w:lang w:val="it-IT"/>
        </w:rPr>
        <w:t>quy định tại Điều 6, Điều 7 và Điều 8 của Quyết định này</w:t>
      </w:r>
      <w:r w:rsidR="005F5403">
        <w:rPr>
          <w:sz w:val="28"/>
          <w:szCs w:val="28"/>
          <w:lang w:val="it-IT"/>
        </w:rPr>
        <w:t xml:space="preserve"> có quyền khai thác thông tin, dữ liệu thuộc phạm vi quản lý của mình</w:t>
      </w:r>
      <w:r w:rsidR="006A16F7">
        <w:rPr>
          <w:sz w:val="28"/>
          <w:szCs w:val="28"/>
          <w:lang w:val="it-IT"/>
        </w:rPr>
        <w:t>.</w:t>
      </w:r>
    </w:p>
    <w:p w:rsidR="00FD614F" w:rsidRPr="003F0BB6" w:rsidRDefault="006A16F7" w:rsidP="00D301E8">
      <w:pPr>
        <w:pStyle w:val="ThngthngWeb"/>
        <w:spacing w:line="281" w:lineRule="auto"/>
        <w:ind w:firstLine="567"/>
        <w:jc w:val="both"/>
        <w:divId w:val="163395658"/>
        <w:rPr>
          <w:spacing w:val="4"/>
          <w:sz w:val="28"/>
          <w:szCs w:val="28"/>
          <w:lang w:val="it-IT"/>
        </w:rPr>
      </w:pPr>
      <w:r w:rsidRPr="003F0BB6">
        <w:rPr>
          <w:spacing w:val="4"/>
          <w:sz w:val="28"/>
          <w:szCs w:val="28"/>
        </w:rPr>
        <w:t xml:space="preserve">b) </w:t>
      </w:r>
      <w:r w:rsidR="00B764C3" w:rsidRPr="003F0BB6">
        <w:rPr>
          <w:spacing w:val="4"/>
          <w:sz w:val="28"/>
          <w:szCs w:val="28"/>
          <w:lang w:val="vi-VN"/>
        </w:rPr>
        <w:t>Đại biểu Quốc hội;</w:t>
      </w:r>
      <w:r w:rsidR="000D7122" w:rsidRPr="003F0BB6">
        <w:rPr>
          <w:spacing w:val="4"/>
          <w:sz w:val="28"/>
          <w:szCs w:val="28"/>
        </w:rPr>
        <w:t xml:space="preserve"> các cơ quan của Quốc hội;</w:t>
      </w:r>
      <w:r w:rsidR="00BA484B" w:rsidRPr="003F0BB6">
        <w:rPr>
          <w:spacing w:val="4"/>
          <w:sz w:val="28"/>
          <w:szCs w:val="28"/>
          <w:lang w:val="vi-VN"/>
        </w:rPr>
        <w:t xml:space="preserve"> </w:t>
      </w:r>
      <w:r w:rsidR="005F5403" w:rsidRPr="003F0BB6">
        <w:rPr>
          <w:spacing w:val="4"/>
          <w:sz w:val="28"/>
          <w:szCs w:val="28"/>
        </w:rPr>
        <w:t xml:space="preserve">Cơ quan Trung ương </w:t>
      </w:r>
      <w:r w:rsidR="00BA484B" w:rsidRPr="003F0BB6">
        <w:rPr>
          <w:spacing w:val="4"/>
          <w:sz w:val="28"/>
          <w:szCs w:val="28"/>
          <w:lang w:val="vi-VN"/>
        </w:rPr>
        <w:t>Mặt trận Tổ quốc Việt Nam</w:t>
      </w:r>
      <w:r w:rsidR="00FD614F" w:rsidRPr="003F0BB6">
        <w:rPr>
          <w:spacing w:val="4"/>
          <w:sz w:val="28"/>
          <w:szCs w:val="28"/>
          <w:lang w:val="vi-VN"/>
        </w:rPr>
        <w:t xml:space="preserve">; </w:t>
      </w:r>
      <w:r w:rsidR="00BA484B" w:rsidRPr="003F0BB6">
        <w:rPr>
          <w:spacing w:val="4"/>
          <w:sz w:val="28"/>
          <w:szCs w:val="28"/>
          <w:lang w:val="vi-VN"/>
        </w:rPr>
        <w:t>Văn phòng</w:t>
      </w:r>
      <w:r w:rsidR="00D301E8" w:rsidRPr="003F0BB6">
        <w:rPr>
          <w:spacing w:val="4"/>
          <w:sz w:val="28"/>
          <w:szCs w:val="28"/>
        </w:rPr>
        <w:t xml:space="preserve"> Trung ương Đảng</w:t>
      </w:r>
      <w:r w:rsidR="00BA484B" w:rsidRPr="003F0BB6">
        <w:rPr>
          <w:spacing w:val="4"/>
          <w:sz w:val="28"/>
          <w:szCs w:val="28"/>
          <w:lang w:val="vi-VN"/>
        </w:rPr>
        <w:t xml:space="preserve">, </w:t>
      </w:r>
      <w:r w:rsidR="00FD614F" w:rsidRPr="003F0BB6">
        <w:rPr>
          <w:spacing w:val="4"/>
          <w:sz w:val="28"/>
          <w:szCs w:val="28"/>
          <w:lang w:val="vi-VN"/>
        </w:rPr>
        <w:t>Ủy ban Kiểm tra</w:t>
      </w:r>
      <w:r w:rsidR="00D301E8" w:rsidRPr="003F0BB6">
        <w:rPr>
          <w:spacing w:val="4"/>
          <w:sz w:val="28"/>
          <w:szCs w:val="28"/>
        </w:rPr>
        <w:t xml:space="preserve"> Trung ương</w:t>
      </w:r>
      <w:r w:rsidR="00FD614F" w:rsidRPr="003F0BB6">
        <w:rPr>
          <w:spacing w:val="4"/>
          <w:sz w:val="28"/>
          <w:szCs w:val="28"/>
          <w:lang w:val="vi-VN"/>
        </w:rPr>
        <w:t>, Ban Tuyên giáo</w:t>
      </w:r>
      <w:r w:rsidR="00D301E8" w:rsidRPr="003F0BB6">
        <w:rPr>
          <w:spacing w:val="4"/>
          <w:sz w:val="28"/>
          <w:szCs w:val="28"/>
        </w:rPr>
        <w:t xml:space="preserve"> Trung ương</w:t>
      </w:r>
      <w:r w:rsidR="00FD614F" w:rsidRPr="003F0BB6">
        <w:rPr>
          <w:spacing w:val="4"/>
          <w:sz w:val="28"/>
          <w:szCs w:val="28"/>
          <w:lang w:val="vi-VN"/>
        </w:rPr>
        <w:t xml:space="preserve">, </w:t>
      </w:r>
      <w:r w:rsidR="00BA484B" w:rsidRPr="003F0BB6">
        <w:rPr>
          <w:spacing w:val="4"/>
          <w:sz w:val="28"/>
          <w:szCs w:val="28"/>
          <w:lang w:val="vi-VN"/>
        </w:rPr>
        <w:t>B</w:t>
      </w:r>
      <w:r w:rsidR="00FD614F" w:rsidRPr="003F0BB6">
        <w:rPr>
          <w:spacing w:val="4"/>
          <w:sz w:val="28"/>
          <w:szCs w:val="28"/>
          <w:lang w:val="vi-VN"/>
        </w:rPr>
        <w:t>an Nội chính</w:t>
      </w:r>
      <w:r w:rsidR="00D301E8" w:rsidRPr="003F0BB6">
        <w:rPr>
          <w:spacing w:val="4"/>
          <w:sz w:val="28"/>
          <w:szCs w:val="28"/>
        </w:rPr>
        <w:t xml:space="preserve"> Trung ương</w:t>
      </w:r>
      <w:r w:rsidR="00FD614F" w:rsidRPr="003F0BB6">
        <w:rPr>
          <w:spacing w:val="4"/>
          <w:sz w:val="28"/>
          <w:szCs w:val="28"/>
          <w:lang w:val="vi-VN"/>
        </w:rPr>
        <w:t>, Ban Dân vận</w:t>
      </w:r>
      <w:r w:rsidR="00D301E8" w:rsidRPr="003F0BB6">
        <w:rPr>
          <w:spacing w:val="4"/>
          <w:sz w:val="28"/>
          <w:szCs w:val="28"/>
        </w:rPr>
        <w:t xml:space="preserve"> Trung ương </w:t>
      </w:r>
      <w:r w:rsidR="00D301E8" w:rsidRPr="003F0BB6">
        <w:rPr>
          <w:spacing w:val="4"/>
          <w:sz w:val="28"/>
          <w:szCs w:val="28"/>
          <w:lang w:val="it-IT"/>
        </w:rPr>
        <w:t>có quyền khai thác thông tin, dữ liệu trong phạm vi toàn quốc.</w:t>
      </w:r>
    </w:p>
    <w:p w:rsidR="00D301E8" w:rsidRPr="006B4F45" w:rsidRDefault="00D301E8" w:rsidP="00D301E8">
      <w:pPr>
        <w:pStyle w:val="ThngthngWeb"/>
        <w:spacing w:line="281" w:lineRule="auto"/>
        <w:ind w:firstLine="567"/>
        <w:jc w:val="both"/>
        <w:divId w:val="163395658"/>
        <w:rPr>
          <w:sz w:val="28"/>
          <w:szCs w:val="28"/>
        </w:rPr>
      </w:pPr>
      <w:r>
        <w:rPr>
          <w:sz w:val="28"/>
          <w:szCs w:val="28"/>
        </w:rPr>
        <w:t xml:space="preserve">c) </w:t>
      </w:r>
      <w:r>
        <w:rPr>
          <w:sz w:val="28"/>
          <w:szCs w:val="28"/>
          <w:lang w:val="vi-VN"/>
        </w:rPr>
        <w:t xml:space="preserve">Đại biểu </w:t>
      </w:r>
      <w:r>
        <w:rPr>
          <w:sz w:val="28"/>
          <w:szCs w:val="28"/>
        </w:rPr>
        <w:t>Hội đồng nhân dân</w:t>
      </w:r>
      <w:r>
        <w:rPr>
          <w:sz w:val="28"/>
          <w:szCs w:val="28"/>
          <w:lang w:val="vi-VN"/>
        </w:rPr>
        <w:t>;</w:t>
      </w:r>
      <w:r w:rsidRPr="00BA484B">
        <w:rPr>
          <w:sz w:val="28"/>
          <w:szCs w:val="28"/>
          <w:lang w:val="vi-VN"/>
        </w:rPr>
        <w:t xml:space="preserve"> </w:t>
      </w:r>
      <w:r>
        <w:rPr>
          <w:sz w:val="28"/>
          <w:szCs w:val="28"/>
          <w:lang w:val="vi-VN"/>
        </w:rPr>
        <w:t>Mặt trận Tổ quốc; Văn phòng</w:t>
      </w:r>
      <w:r>
        <w:rPr>
          <w:sz w:val="28"/>
          <w:szCs w:val="28"/>
        </w:rPr>
        <w:t xml:space="preserve"> </w:t>
      </w:r>
      <w:r w:rsidR="00BA14F8">
        <w:rPr>
          <w:sz w:val="28"/>
          <w:szCs w:val="28"/>
        </w:rPr>
        <w:t>tỉnh ủy, huyện ủy</w:t>
      </w:r>
      <w:r>
        <w:rPr>
          <w:sz w:val="28"/>
          <w:szCs w:val="28"/>
          <w:lang w:val="vi-VN"/>
        </w:rPr>
        <w:t>, Ủy ban Kiểm tra, Ban Tuyên giáo, Ban Nội chính, Ban Dân vận</w:t>
      </w:r>
      <w:r>
        <w:rPr>
          <w:sz w:val="28"/>
          <w:szCs w:val="28"/>
        </w:rPr>
        <w:t xml:space="preserve"> </w:t>
      </w:r>
      <w:r>
        <w:rPr>
          <w:sz w:val="28"/>
          <w:szCs w:val="28"/>
          <w:lang w:val="it-IT"/>
        </w:rPr>
        <w:t xml:space="preserve">có quyền khai thác thông tin, dữ liệu trong phạm vi </w:t>
      </w:r>
      <w:r w:rsidR="00BA14F8">
        <w:rPr>
          <w:sz w:val="28"/>
          <w:szCs w:val="28"/>
          <w:lang w:val="it-IT"/>
        </w:rPr>
        <w:t>quản ý tương ứng của Ủy ban nhân dân tỉnh, Ủy ban nhân dân huyện</w:t>
      </w:r>
      <w:r>
        <w:rPr>
          <w:sz w:val="28"/>
          <w:szCs w:val="28"/>
          <w:lang w:val="it-IT"/>
        </w:rPr>
        <w:t>.</w:t>
      </w:r>
    </w:p>
    <w:p w:rsidR="009F70F0" w:rsidRDefault="009F70F0" w:rsidP="009F70F0">
      <w:pPr>
        <w:pStyle w:val="ThngthngWeb"/>
        <w:spacing w:line="281" w:lineRule="auto"/>
        <w:ind w:firstLine="567"/>
        <w:jc w:val="both"/>
        <w:divId w:val="163395658"/>
        <w:rPr>
          <w:sz w:val="28"/>
          <w:szCs w:val="28"/>
          <w:lang w:val="it-IT"/>
        </w:rPr>
      </w:pPr>
      <w:r>
        <w:rPr>
          <w:sz w:val="28"/>
          <w:szCs w:val="28"/>
          <w:lang w:val="it-IT"/>
        </w:rPr>
        <w:t>2. Việc yêu cầu và</w:t>
      </w:r>
      <w:r w:rsidR="000D7122">
        <w:rPr>
          <w:sz w:val="28"/>
          <w:szCs w:val="28"/>
          <w:lang w:val="it-IT"/>
        </w:rPr>
        <w:t xml:space="preserve"> việc</w:t>
      </w:r>
      <w:r>
        <w:rPr>
          <w:sz w:val="28"/>
          <w:szCs w:val="28"/>
          <w:lang w:val="it-IT"/>
        </w:rPr>
        <w:t xml:space="preserve"> cung cấp thông tin, tài liệu trong Cơ sở dữ liệu quốc gia về khiếu nại, tố cáo được thực hiện qua mạng</w:t>
      </w:r>
      <w:r w:rsidR="0075363F">
        <w:rPr>
          <w:sz w:val="28"/>
          <w:szCs w:val="28"/>
          <w:lang w:val="it-IT"/>
        </w:rPr>
        <w:t xml:space="preserve"> Internet</w:t>
      </w:r>
      <w:r>
        <w:rPr>
          <w:sz w:val="28"/>
          <w:szCs w:val="28"/>
          <w:lang w:val="it-IT"/>
        </w:rPr>
        <w:t xml:space="preserve"> hoặc văn bản.</w:t>
      </w:r>
    </w:p>
    <w:p w:rsidR="00281294" w:rsidRPr="00B34A0F" w:rsidRDefault="00BA14F8" w:rsidP="00BA14F8">
      <w:pPr>
        <w:pStyle w:val="ThngthngWeb"/>
        <w:spacing w:line="281" w:lineRule="auto"/>
        <w:ind w:firstLine="567"/>
        <w:jc w:val="both"/>
        <w:divId w:val="163395658"/>
        <w:rPr>
          <w:sz w:val="28"/>
          <w:szCs w:val="28"/>
          <w:lang w:val="it-IT"/>
        </w:rPr>
      </w:pPr>
      <w:r>
        <w:rPr>
          <w:sz w:val="28"/>
          <w:szCs w:val="28"/>
        </w:rPr>
        <w:t xml:space="preserve">3. </w:t>
      </w:r>
      <w:r w:rsidR="00281294" w:rsidRPr="00B34A0F">
        <w:rPr>
          <w:sz w:val="28"/>
          <w:szCs w:val="28"/>
          <w:lang w:val="it-IT"/>
        </w:rPr>
        <w:t xml:space="preserve">Các cơ quan nhà nước, tổ chức, cá nhân có yêu cầu tra cứu, cung cấp thông tin, tài liệu về </w:t>
      </w:r>
      <w:r w:rsidR="00281294">
        <w:rPr>
          <w:sz w:val="28"/>
          <w:szCs w:val="28"/>
          <w:lang w:val="vi-VN"/>
        </w:rPr>
        <w:t xml:space="preserve">khiếu nại, tố cáo </w:t>
      </w:r>
      <w:r w:rsidR="00281294">
        <w:rPr>
          <w:sz w:val="28"/>
          <w:szCs w:val="28"/>
          <w:lang w:val="it-IT"/>
        </w:rPr>
        <w:t>trong C</w:t>
      </w:r>
      <w:r w:rsidR="00281294" w:rsidRPr="00B34A0F">
        <w:rPr>
          <w:sz w:val="28"/>
          <w:szCs w:val="28"/>
          <w:lang w:val="it-IT"/>
        </w:rPr>
        <w:t xml:space="preserve">ơ sở dữ liệu </w:t>
      </w:r>
      <w:r w:rsidR="00281294">
        <w:rPr>
          <w:sz w:val="28"/>
          <w:szCs w:val="28"/>
          <w:lang w:val="vi-VN"/>
        </w:rPr>
        <w:t xml:space="preserve">quốc gia </w:t>
      </w:r>
      <w:r w:rsidR="00281294" w:rsidRPr="00B34A0F">
        <w:rPr>
          <w:sz w:val="28"/>
          <w:szCs w:val="28"/>
          <w:lang w:val="it-IT"/>
        </w:rPr>
        <w:t xml:space="preserve">về </w:t>
      </w:r>
      <w:r w:rsidR="00281294">
        <w:rPr>
          <w:sz w:val="28"/>
          <w:szCs w:val="28"/>
          <w:lang w:val="vi-VN"/>
        </w:rPr>
        <w:t xml:space="preserve">khiếu nại, tố cáo </w:t>
      </w:r>
      <w:r w:rsidR="00281294" w:rsidRPr="00B34A0F">
        <w:rPr>
          <w:sz w:val="28"/>
          <w:szCs w:val="28"/>
          <w:lang w:val="it-IT"/>
        </w:rPr>
        <w:t>phải tuân thủ các quy định của pháp luật về bảo vệ bí mật nhà nước</w:t>
      </w:r>
      <w:r w:rsidR="00BA484B">
        <w:rPr>
          <w:sz w:val="28"/>
          <w:szCs w:val="28"/>
          <w:lang w:val="vi-VN"/>
        </w:rPr>
        <w:t>, pháp luật khiếu nại, tố cáo</w:t>
      </w:r>
      <w:r w:rsidR="00855156">
        <w:rPr>
          <w:sz w:val="28"/>
          <w:szCs w:val="28"/>
        </w:rPr>
        <w:t xml:space="preserve"> và các quy định pháp luật khác có liên quan</w:t>
      </w:r>
      <w:r w:rsidR="00281294" w:rsidRPr="00B34A0F">
        <w:rPr>
          <w:sz w:val="28"/>
          <w:szCs w:val="28"/>
          <w:lang w:val="it-IT"/>
        </w:rPr>
        <w:t xml:space="preserve">; </w:t>
      </w:r>
    </w:p>
    <w:p w:rsidR="00281294" w:rsidRPr="00B34A0F" w:rsidRDefault="009F70F0" w:rsidP="00B16DA7">
      <w:pPr>
        <w:pStyle w:val="ThngthngWeb"/>
        <w:spacing w:line="281" w:lineRule="auto"/>
        <w:ind w:firstLine="567"/>
        <w:jc w:val="both"/>
        <w:divId w:val="163395658"/>
        <w:rPr>
          <w:sz w:val="28"/>
          <w:szCs w:val="28"/>
          <w:lang w:val="it-IT"/>
        </w:rPr>
      </w:pPr>
      <w:r>
        <w:rPr>
          <w:sz w:val="28"/>
          <w:szCs w:val="28"/>
          <w:lang w:val="it-IT"/>
        </w:rPr>
        <w:t>4.</w:t>
      </w:r>
      <w:r w:rsidR="00281294" w:rsidRPr="00B34A0F">
        <w:rPr>
          <w:sz w:val="28"/>
          <w:szCs w:val="28"/>
          <w:lang w:val="it-IT"/>
        </w:rPr>
        <w:t xml:space="preserve"> C</w:t>
      </w:r>
      <w:r w:rsidR="00281294">
        <w:rPr>
          <w:sz w:val="28"/>
          <w:szCs w:val="28"/>
          <w:lang w:val="it-IT"/>
        </w:rPr>
        <w:t xml:space="preserve">ơ quan có </w:t>
      </w:r>
      <w:r>
        <w:rPr>
          <w:sz w:val="28"/>
          <w:szCs w:val="28"/>
          <w:lang w:val="it-IT"/>
        </w:rPr>
        <w:t>trách nhiệm</w:t>
      </w:r>
      <w:r w:rsidR="00281294">
        <w:rPr>
          <w:sz w:val="28"/>
          <w:szCs w:val="28"/>
          <w:lang w:val="it-IT"/>
        </w:rPr>
        <w:t xml:space="preserve"> cung cấp thông tin, tài liệu</w:t>
      </w:r>
      <w:r w:rsidR="00281294" w:rsidRPr="00B34A0F">
        <w:rPr>
          <w:sz w:val="28"/>
          <w:szCs w:val="28"/>
          <w:lang w:val="it-IT"/>
        </w:rPr>
        <w:t xml:space="preserve"> về </w:t>
      </w:r>
      <w:r w:rsidR="00FD614F">
        <w:rPr>
          <w:sz w:val="28"/>
          <w:szCs w:val="28"/>
          <w:lang w:val="vi-VN"/>
        </w:rPr>
        <w:t xml:space="preserve">khiếu nại, tố cáo </w:t>
      </w:r>
      <w:r w:rsidR="00281294" w:rsidRPr="00B34A0F">
        <w:rPr>
          <w:sz w:val="28"/>
          <w:szCs w:val="28"/>
          <w:lang w:val="it-IT"/>
        </w:rPr>
        <w:t xml:space="preserve">có quyền từ chối yêu cầu </w:t>
      </w:r>
      <w:r w:rsidR="00281294">
        <w:rPr>
          <w:sz w:val="28"/>
          <w:szCs w:val="28"/>
          <w:lang w:val="it-IT"/>
        </w:rPr>
        <w:t xml:space="preserve">cung cấp thông tin, tài liệu </w:t>
      </w:r>
      <w:r w:rsidR="00281294">
        <w:rPr>
          <w:sz w:val="28"/>
          <w:szCs w:val="28"/>
          <w:shd w:val="clear" w:color="auto" w:fill="FFFFFF"/>
          <w:lang w:val="it-IT"/>
        </w:rPr>
        <w:t xml:space="preserve">nếu có căn cứ cho rằng yêu cầu đó trái pháp luật, vi phạm quy định về bảo vệ bí mật nhà nước, xâm phạm quyền, lợi ích hợp pháp </w:t>
      </w:r>
      <w:r w:rsidR="00281294" w:rsidRPr="00B34A0F">
        <w:rPr>
          <w:sz w:val="28"/>
          <w:szCs w:val="28"/>
          <w:lang w:val="it-IT"/>
        </w:rPr>
        <w:t>của</w:t>
      </w:r>
      <w:r w:rsidR="00FD614F">
        <w:rPr>
          <w:sz w:val="28"/>
          <w:szCs w:val="28"/>
          <w:lang w:val="vi-VN"/>
        </w:rPr>
        <w:t xml:space="preserve"> người khiếu nại, người tố cáo</w:t>
      </w:r>
      <w:r w:rsidR="00281294" w:rsidRPr="00B34A0F">
        <w:rPr>
          <w:sz w:val="28"/>
          <w:szCs w:val="28"/>
          <w:lang w:val="it-IT"/>
        </w:rPr>
        <w:t>.</w:t>
      </w:r>
    </w:p>
    <w:p w:rsidR="002C76C6" w:rsidRPr="00564255" w:rsidRDefault="00AE0DDE" w:rsidP="00E47CD0">
      <w:pPr>
        <w:pStyle w:val="ThngthngWeb"/>
        <w:spacing w:before="60" w:beforeAutospacing="0" w:after="60" w:afterAutospacing="0" w:line="288" w:lineRule="auto"/>
        <w:ind w:firstLine="510"/>
        <w:jc w:val="both"/>
        <w:divId w:val="163395658"/>
        <w:rPr>
          <w:sz w:val="28"/>
          <w:szCs w:val="28"/>
        </w:rPr>
      </w:pPr>
      <w:r>
        <w:rPr>
          <w:b/>
          <w:bCs/>
          <w:sz w:val="28"/>
          <w:szCs w:val="28"/>
        </w:rPr>
        <w:t>Điều 1</w:t>
      </w:r>
      <w:r w:rsidR="00BA484B">
        <w:rPr>
          <w:b/>
          <w:bCs/>
          <w:sz w:val="28"/>
          <w:szCs w:val="28"/>
          <w:lang w:val="vi-VN"/>
        </w:rPr>
        <w:t>1</w:t>
      </w:r>
      <w:r w:rsidR="002C76C6" w:rsidRPr="00564255">
        <w:rPr>
          <w:b/>
          <w:bCs/>
          <w:sz w:val="28"/>
          <w:szCs w:val="28"/>
        </w:rPr>
        <w:t>.</w:t>
      </w:r>
      <w:r w:rsidR="002C76C6" w:rsidRPr="00564255">
        <w:rPr>
          <w:sz w:val="28"/>
          <w:szCs w:val="28"/>
        </w:rPr>
        <w:t xml:space="preserve"> </w:t>
      </w:r>
      <w:r w:rsidR="002C76C6" w:rsidRPr="003521EE">
        <w:rPr>
          <w:b/>
          <w:sz w:val="28"/>
          <w:szCs w:val="28"/>
        </w:rPr>
        <w:t>Điều khoản thi hành</w:t>
      </w:r>
    </w:p>
    <w:p w:rsidR="002C76C6" w:rsidRPr="00B764C3" w:rsidRDefault="00B16DA7" w:rsidP="00E47CD0">
      <w:pPr>
        <w:pStyle w:val="ThngthngWeb"/>
        <w:spacing w:before="60" w:beforeAutospacing="0" w:after="60" w:afterAutospacing="0" w:line="288" w:lineRule="auto"/>
        <w:ind w:firstLine="510"/>
        <w:jc w:val="both"/>
        <w:divId w:val="163395658"/>
        <w:rPr>
          <w:sz w:val="28"/>
          <w:szCs w:val="28"/>
          <w:lang w:val="vi-VN"/>
        </w:rPr>
      </w:pPr>
      <w:r>
        <w:rPr>
          <w:sz w:val="28"/>
          <w:szCs w:val="28"/>
          <w:lang w:val="vi-VN"/>
        </w:rPr>
        <w:t xml:space="preserve">1. </w:t>
      </w:r>
      <w:r w:rsidR="002C76C6" w:rsidRPr="00564255">
        <w:rPr>
          <w:sz w:val="28"/>
          <w:szCs w:val="28"/>
        </w:rPr>
        <w:t>Quyết định này có</w:t>
      </w:r>
      <w:r w:rsidR="00B764C3">
        <w:rPr>
          <w:sz w:val="28"/>
          <w:szCs w:val="28"/>
        </w:rPr>
        <w:t xml:space="preserve"> hiệu lực thi hành kể từ ngày</w:t>
      </w:r>
      <w:r w:rsidR="00B70363">
        <w:rPr>
          <w:sz w:val="28"/>
          <w:szCs w:val="28"/>
        </w:rPr>
        <w:t xml:space="preserve"> </w:t>
      </w:r>
      <w:r w:rsidR="00B764C3">
        <w:rPr>
          <w:sz w:val="28"/>
          <w:szCs w:val="28"/>
        </w:rPr>
        <w:t>…</w:t>
      </w:r>
      <w:r w:rsidR="00B70363">
        <w:rPr>
          <w:sz w:val="28"/>
          <w:szCs w:val="28"/>
        </w:rPr>
        <w:t xml:space="preserve"> </w:t>
      </w:r>
      <w:r w:rsidR="00B764C3">
        <w:rPr>
          <w:sz w:val="28"/>
          <w:szCs w:val="28"/>
          <w:lang w:val="vi-VN"/>
        </w:rPr>
        <w:t>tháng</w:t>
      </w:r>
      <w:r w:rsidR="00B70363">
        <w:rPr>
          <w:sz w:val="28"/>
          <w:szCs w:val="28"/>
        </w:rPr>
        <w:t xml:space="preserve"> </w:t>
      </w:r>
      <w:r w:rsidR="00B764C3">
        <w:rPr>
          <w:sz w:val="28"/>
          <w:szCs w:val="28"/>
          <w:lang w:val="vi-VN"/>
        </w:rPr>
        <w:t>..</w:t>
      </w:r>
      <w:r w:rsidR="002C76C6" w:rsidRPr="00564255">
        <w:rPr>
          <w:sz w:val="28"/>
          <w:szCs w:val="28"/>
        </w:rPr>
        <w:t>.</w:t>
      </w:r>
      <w:r w:rsidR="00B70363">
        <w:rPr>
          <w:sz w:val="28"/>
          <w:szCs w:val="28"/>
        </w:rPr>
        <w:t xml:space="preserve"> </w:t>
      </w:r>
      <w:r w:rsidR="00B764C3">
        <w:rPr>
          <w:sz w:val="28"/>
          <w:szCs w:val="28"/>
          <w:lang w:val="vi-VN"/>
        </w:rPr>
        <w:t>năm</w:t>
      </w:r>
      <w:r w:rsidR="00B70363">
        <w:rPr>
          <w:sz w:val="28"/>
          <w:szCs w:val="28"/>
        </w:rPr>
        <w:t xml:space="preserve"> </w:t>
      </w:r>
      <w:r w:rsidR="00B764C3">
        <w:rPr>
          <w:sz w:val="28"/>
          <w:szCs w:val="28"/>
          <w:lang w:val="vi-VN"/>
        </w:rPr>
        <w:t>...</w:t>
      </w:r>
    </w:p>
    <w:p w:rsidR="002C76C6" w:rsidRPr="003F0BB6" w:rsidRDefault="00B16DA7" w:rsidP="00E47CD0">
      <w:pPr>
        <w:pStyle w:val="ThngthngWeb"/>
        <w:spacing w:before="60" w:beforeAutospacing="0" w:after="60" w:afterAutospacing="0" w:line="288" w:lineRule="auto"/>
        <w:ind w:firstLine="510"/>
        <w:jc w:val="both"/>
        <w:divId w:val="163395658"/>
        <w:rPr>
          <w:spacing w:val="4"/>
          <w:sz w:val="28"/>
          <w:szCs w:val="28"/>
        </w:rPr>
      </w:pPr>
      <w:r w:rsidRPr="003F0BB6">
        <w:rPr>
          <w:spacing w:val="4"/>
          <w:sz w:val="28"/>
          <w:szCs w:val="28"/>
          <w:lang w:val="vi-VN"/>
        </w:rPr>
        <w:t xml:space="preserve">2. </w:t>
      </w:r>
      <w:r w:rsidR="002C76C6" w:rsidRPr="003F0BB6">
        <w:rPr>
          <w:spacing w:val="4"/>
          <w:sz w:val="28"/>
          <w:szCs w:val="28"/>
        </w:rPr>
        <w:t>Các Bộ trưởng, Thủ trưởng cơ quan ngang Bộ, Thủ trưởng cơ quan thuộc Chính phủ, Chủ tịch Ủy ban nhân dân các</w:t>
      </w:r>
      <w:r w:rsidR="00512F17" w:rsidRPr="003F0BB6">
        <w:rPr>
          <w:spacing w:val="4"/>
          <w:sz w:val="28"/>
          <w:szCs w:val="28"/>
          <w:lang w:val="vi-VN"/>
        </w:rPr>
        <w:t xml:space="preserve"> cấp</w:t>
      </w:r>
      <w:r w:rsidR="002C76C6" w:rsidRPr="003F0BB6">
        <w:rPr>
          <w:spacing w:val="4"/>
          <w:sz w:val="28"/>
          <w:szCs w:val="28"/>
        </w:rPr>
        <w:t xml:space="preserve">, </w:t>
      </w:r>
      <w:r w:rsidR="00512F17" w:rsidRPr="003F0BB6">
        <w:rPr>
          <w:spacing w:val="4"/>
          <w:sz w:val="28"/>
          <w:szCs w:val="28"/>
        </w:rPr>
        <w:t>Thủ trưởng</w:t>
      </w:r>
      <w:r w:rsidR="006B38F0" w:rsidRPr="003F0BB6">
        <w:rPr>
          <w:spacing w:val="4"/>
          <w:sz w:val="28"/>
          <w:szCs w:val="28"/>
        </w:rPr>
        <w:t xml:space="preserve"> cơ quan thanh tra</w:t>
      </w:r>
      <w:r w:rsidR="00512F17" w:rsidRPr="003F0BB6">
        <w:rPr>
          <w:spacing w:val="4"/>
          <w:sz w:val="28"/>
          <w:szCs w:val="28"/>
          <w:lang w:val="vi-VN"/>
        </w:rPr>
        <w:t xml:space="preserve"> Nhà nước</w:t>
      </w:r>
      <w:r w:rsidR="006B38F0" w:rsidRPr="003F0BB6">
        <w:rPr>
          <w:spacing w:val="4"/>
          <w:sz w:val="28"/>
          <w:szCs w:val="28"/>
        </w:rPr>
        <w:t xml:space="preserve">, người có thẩm quyền giải quyết khiếu nại, tố cáo và </w:t>
      </w:r>
      <w:r w:rsidR="002C76C6" w:rsidRPr="003F0BB6">
        <w:rPr>
          <w:spacing w:val="4"/>
          <w:sz w:val="28"/>
          <w:szCs w:val="28"/>
        </w:rPr>
        <w:t xml:space="preserve">các </w:t>
      </w:r>
      <w:r w:rsidR="005D01C6" w:rsidRPr="003F0BB6">
        <w:rPr>
          <w:spacing w:val="4"/>
          <w:sz w:val="28"/>
          <w:szCs w:val="28"/>
        </w:rPr>
        <w:t xml:space="preserve">cơ quan, </w:t>
      </w:r>
      <w:r w:rsidR="002C76C6" w:rsidRPr="003F0BB6">
        <w:rPr>
          <w:spacing w:val="4"/>
          <w:sz w:val="28"/>
          <w:szCs w:val="28"/>
        </w:rPr>
        <w:t xml:space="preserve">tổ chức, cá nhân </w:t>
      </w:r>
      <w:r w:rsidR="00512F17" w:rsidRPr="003F0BB6">
        <w:rPr>
          <w:spacing w:val="4"/>
          <w:sz w:val="28"/>
          <w:szCs w:val="28"/>
          <w:lang w:val="vi-VN"/>
        </w:rPr>
        <w:t xml:space="preserve">có </w:t>
      </w:r>
      <w:r w:rsidR="002C76C6" w:rsidRPr="003F0BB6">
        <w:rPr>
          <w:spacing w:val="4"/>
          <w:sz w:val="28"/>
          <w:szCs w:val="28"/>
        </w:rPr>
        <w:t xml:space="preserve">liên quan chịu trách </w:t>
      </w:r>
      <w:r w:rsidR="00B764C3" w:rsidRPr="003F0BB6">
        <w:rPr>
          <w:spacing w:val="4"/>
          <w:sz w:val="28"/>
          <w:szCs w:val="28"/>
        </w:rPr>
        <w:t>nhiệm thi hành Quyết định này.</w:t>
      </w:r>
    </w:p>
    <w:p w:rsidR="00E47CD0" w:rsidRPr="00E47CD0" w:rsidRDefault="00E47CD0" w:rsidP="006178AB">
      <w:pPr>
        <w:pStyle w:val="ThngthngWeb"/>
        <w:spacing w:before="120" w:beforeAutospacing="0" w:after="120" w:afterAutospacing="0" w:line="300" w:lineRule="auto"/>
        <w:ind w:firstLine="510"/>
        <w:jc w:val="both"/>
        <w:divId w:val="163395658"/>
        <w:rPr>
          <w:sz w:val="10"/>
          <w:szCs w:val="28"/>
        </w:rPr>
      </w:pPr>
    </w:p>
    <w:tbl>
      <w:tblPr>
        <w:tblW w:w="9180" w:type="dxa"/>
        <w:tblCellMar>
          <w:left w:w="0" w:type="dxa"/>
          <w:right w:w="0" w:type="dxa"/>
        </w:tblCellMar>
        <w:tblLook w:val="04A0" w:firstRow="1" w:lastRow="0" w:firstColumn="1" w:lastColumn="0" w:noHBand="0" w:noVBand="1"/>
      </w:tblPr>
      <w:tblGrid>
        <w:gridCol w:w="5058"/>
        <w:gridCol w:w="4122"/>
      </w:tblGrid>
      <w:tr w:rsidR="002C76C6" w:rsidTr="00F4191B">
        <w:trPr>
          <w:divId w:val="163395658"/>
        </w:trPr>
        <w:tc>
          <w:tcPr>
            <w:tcW w:w="5058" w:type="dxa"/>
            <w:tcMar>
              <w:top w:w="0" w:type="dxa"/>
              <w:left w:w="108" w:type="dxa"/>
              <w:bottom w:w="0" w:type="dxa"/>
              <w:right w:w="108" w:type="dxa"/>
            </w:tcMar>
            <w:hideMark/>
          </w:tcPr>
          <w:p w:rsidR="002C76C6" w:rsidRPr="00AF72A8" w:rsidRDefault="002C76C6" w:rsidP="00A84924">
            <w:pPr>
              <w:pStyle w:val="ThngthngWeb"/>
              <w:spacing w:before="120" w:beforeAutospacing="0"/>
              <w:ind w:right="-258"/>
            </w:pPr>
            <w:r>
              <w:t> </w:t>
            </w:r>
            <w:r w:rsidRPr="00AF72A8">
              <w:rPr>
                <w:sz w:val="16"/>
                <w:szCs w:val="16"/>
              </w:rPr>
              <w:t> </w:t>
            </w:r>
            <w:r w:rsidRPr="00564255">
              <w:rPr>
                <w:b/>
                <w:bCs/>
                <w:i/>
                <w:iCs/>
                <w:sz w:val="28"/>
                <w:szCs w:val="28"/>
              </w:rPr>
              <w:t>Nơi nhận:</w:t>
            </w:r>
            <w:r w:rsidRPr="00AF72A8">
              <w:rPr>
                <w:b/>
                <w:bCs/>
                <w:i/>
                <w:iCs/>
              </w:rPr>
              <w:br/>
            </w:r>
            <w:r w:rsidRPr="00564255">
              <w:rPr>
                <w:sz w:val="22"/>
                <w:szCs w:val="22"/>
              </w:rPr>
              <w:t>- Ban Bí thư Trung ương Đảng;</w:t>
            </w:r>
            <w:r w:rsidRPr="00564255">
              <w:rPr>
                <w:sz w:val="22"/>
                <w:szCs w:val="22"/>
              </w:rPr>
              <w:br/>
              <w:t>- Thủ tướng, các Phó Thủ tướng Chính phủ;</w:t>
            </w:r>
            <w:r w:rsidRPr="00564255">
              <w:rPr>
                <w:sz w:val="22"/>
                <w:szCs w:val="22"/>
              </w:rPr>
              <w:br/>
              <w:t>- Các Bộ, cơ quan ngang Bộ, cơ quan thuộc Chính phủ;</w:t>
            </w:r>
            <w:r w:rsidRPr="00564255">
              <w:rPr>
                <w:sz w:val="22"/>
                <w:szCs w:val="22"/>
              </w:rPr>
              <w:br/>
              <w:t>- UBND các tỉnh, thành phố trực thuộc Trung ương;</w:t>
            </w:r>
            <w:r w:rsidRPr="00564255">
              <w:rPr>
                <w:sz w:val="22"/>
                <w:szCs w:val="22"/>
              </w:rPr>
              <w:br/>
              <w:t>- Văn phòng Trung ương;</w:t>
            </w:r>
            <w:r w:rsidRPr="00564255">
              <w:rPr>
                <w:sz w:val="22"/>
                <w:szCs w:val="22"/>
              </w:rPr>
              <w:br/>
              <w:t>- Văn phòng Tổng Bí thư;</w:t>
            </w:r>
            <w:r w:rsidRPr="00564255">
              <w:rPr>
                <w:sz w:val="22"/>
                <w:szCs w:val="22"/>
              </w:rPr>
              <w:br/>
              <w:t>- Văn phòng Chủ tịch nước;</w:t>
            </w:r>
            <w:r w:rsidRPr="00564255">
              <w:rPr>
                <w:sz w:val="22"/>
                <w:szCs w:val="22"/>
              </w:rPr>
              <w:br/>
              <w:t>- Văn phòng Quốc hội;</w:t>
            </w:r>
            <w:r w:rsidRPr="00564255">
              <w:rPr>
                <w:sz w:val="22"/>
                <w:szCs w:val="22"/>
              </w:rPr>
              <w:br/>
              <w:t>- Ủy ban Trung ương Mặt trận Tổ quốc Việt Nam;</w:t>
            </w:r>
            <w:r w:rsidRPr="00564255">
              <w:rPr>
                <w:sz w:val="22"/>
                <w:szCs w:val="22"/>
              </w:rPr>
              <w:br/>
              <w:t>- VPCP: BTCN, các PCN, Trợ lý TTg, TGĐ Cổng TTĐ</w:t>
            </w:r>
            <w:r w:rsidR="00A84924">
              <w:rPr>
                <w:sz w:val="22"/>
                <w:szCs w:val="22"/>
              </w:rPr>
              <w:t>T</w:t>
            </w:r>
            <w:r w:rsidRPr="00564255">
              <w:rPr>
                <w:sz w:val="22"/>
                <w:szCs w:val="22"/>
              </w:rPr>
              <w:t>, các Vụ, Cục</w:t>
            </w:r>
            <w:r w:rsidR="00906E24">
              <w:rPr>
                <w:sz w:val="22"/>
                <w:szCs w:val="22"/>
              </w:rPr>
              <w:t>;</w:t>
            </w:r>
            <w:r w:rsidR="00906E24">
              <w:rPr>
                <w:sz w:val="22"/>
                <w:szCs w:val="22"/>
              </w:rPr>
              <w:br/>
              <w:t>- Lưu: Văn thư, KGVX</w:t>
            </w:r>
            <w:r w:rsidR="008D4BD1">
              <w:rPr>
                <w:sz w:val="22"/>
                <w:szCs w:val="22"/>
              </w:rPr>
              <w:t>.</w:t>
            </w:r>
            <w:r w:rsidR="00906E24">
              <w:rPr>
                <w:sz w:val="22"/>
                <w:szCs w:val="22"/>
              </w:rPr>
              <w:t xml:space="preserve"> </w:t>
            </w:r>
          </w:p>
        </w:tc>
        <w:tc>
          <w:tcPr>
            <w:tcW w:w="4122" w:type="dxa"/>
            <w:tcMar>
              <w:top w:w="0" w:type="dxa"/>
              <w:left w:w="108" w:type="dxa"/>
              <w:bottom w:w="0" w:type="dxa"/>
              <w:right w:w="108" w:type="dxa"/>
            </w:tcMar>
            <w:hideMark/>
          </w:tcPr>
          <w:p w:rsidR="00906E24" w:rsidRDefault="002C76C6" w:rsidP="00A84924">
            <w:pPr>
              <w:pStyle w:val="ThngthngWeb"/>
              <w:spacing w:before="120" w:beforeAutospacing="0"/>
              <w:ind w:right="-258"/>
              <w:jc w:val="center"/>
              <w:rPr>
                <w:b/>
                <w:bCs/>
                <w:sz w:val="28"/>
                <w:szCs w:val="28"/>
              </w:rPr>
            </w:pPr>
            <w:r w:rsidRPr="00564255">
              <w:rPr>
                <w:b/>
                <w:bCs/>
                <w:sz w:val="28"/>
                <w:szCs w:val="28"/>
              </w:rPr>
              <w:t>THỦ TƯỚNG</w:t>
            </w:r>
            <w:r w:rsidRPr="00564255">
              <w:rPr>
                <w:b/>
                <w:bCs/>
                <w:sz w:val="28"/>
                <w:szCs w:val="28"/>
              </w:rPr>
              <w:br/>
            </w:r>
            <w:r w:rsidRPr="00564255">
              <w:rPr>
                <w:b/>
                <w:bCs/>
                <w:sz w:val="28"/>
                <w:szCs w:val="28"/>
              </w:rPr>
              <w:br/>
            </w:r>
            <w:r w:rsidRPr="00564255">
              <w:rPr>
                <w:b/>
                <w:bCs/>
                <w:sz w:val="28"/>
                <w:szCs w:val="28"/>
              </w:rPr>
              <w:br/>
            </w:r>
          </w:p>
          <w:p w:rsidR="002C76C6" w:rsidRPr="00564255" w:rsidRDefault="002C76C6" w:rsidP="00A84924">
            <w:pPr>
              <w:pStyle w:val="ThngthngWeb"/>
              <w:spacing w:before="120" w:beforeAutospacing="0"/>
              <w:ind w:right="-258"/>
              <w:jc w:val="center"/>
              <w:rPr>
                <w:sz w:val="28"/>
                <w:szCs w:val="28"/>
              </w:rPr>
            </w:pPr>
            <w:r w:rsidRPr="00564255">
              <w:rPr>
                <w:b/>
                <w:bCs/>
                <w:sz w:val="28"/>
                <w:szCs w:val="28"/>
              </w:rPr>
              <w:br/>
            </w:r>
            <w:r w:rsidRPr="00564255">
              <w:rPr>
                <w:b/>
                <w:bCs/>
                <w:sz w:val="28"/>
                <w:szCs w:val="28"/>
              </w:rPr>
              <w:br/>
              <w:t xml:space="preserve">Nguyễn </w:t>
            </w:r>
            <w:r w:rsidR="00906E24">
              <w:rPr>
                <w:b/>
                <w:bCs/>
                <w:sz w:val="28"/>
                <w:szCs w:val="28"/>
              </w:rPr>
              <w:t>Xuân Phúc</w:t>
            </w:r>
          </w:p>
        </w:tc>
      </w:tr>
    </w:tbl>
    <w:p w:rsidR="0085697B" w:rsidRDefault="002C76C6" w:rsidP="0085697B">
      <w:pPr>
        <w:pStyle w:val="ThngthngWeb"/>
        <w:spacing w:before="120" w:beforeAutospacing="0"/>
        <w:divId w:val="163395658"/>
        <w:rPr>
          <w:i/>
          <w:iCs/>
        </w:rPr>
      </w:pPr>
      <w:r>
        <w:t> </w:t>
      </w:r>
      <w:r w:rsidR="0085697B">
        <w:rPr>
          <w:i/>
          <w:iCs/>
        </w:rPr>
        <w:t xml:space="preserve"> </w:t>
      </w:r>
    </w:p>
    <w:sectPr w:rsidR="0085697B" w:rsidSect="006178AB">
      <w:footerReference w:type="default" r:id="rId7"/>
      <w:pgSz w:w="11907" w:h="16840" w:code="9"/>
      <w:pgMar w:top="1304" w:right="1418" w:bottom="1304" w:left="1701"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106E" w:rsidRDefault="00F3106E" w:rsidP="00564255">
      <w:r>
        <w:separator/>
      </w:r>
    </w:p>
  </w:endnote>
  <w:endnote w:type="continuationSeparator" w:id="0">
    <w:p w:rsidR="00F3106E" w:rsidRDefault="00F3106E" w:rsidP="005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1AE6" w:rsidRDefault="00B51AE6">
    <w:pPr>
      <w:pStyle w:val="Chntrang"/>
      <w:jc w:val="right"/>
    </w:pPr>
    <w:r>
      <w:fldChar w:fldCharType="begin"/>
    </w:r>
    <w:r>
      <w:instrText xml:space="preserve"> PAGE   \* MERGEFORMAT </w:instrText>
    </w:r>
    <w:r>
      <w:fldChar w:fldCharType="separate"/>
    </w:r>
    <w:r w:rsidR="00424C2E">
      <w:rPr>
        <w:noProof/>
      </w:rPr>
      <w:t>5</w:t>
    </w:r>
    <w:r>
      <w:rPr>
        <w:noProof/>
      </w:rPr>
      <w:fldChar w:fldCharType="end"/>
    </w:r>
  </w:p>
  <w:p w:rsidR="00564255" w:rsidRDefault="0056425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106E" w:rsidRDefault="00F3106E" w:rsidP="00564255">
      <w:r>
        <w:separator/>
      </w:r>
    </w:p>
  </w:footnote>
  <w:footnote w:type="continuationSeparator" w:id="0">
    <w:p w:rsidR="00F3106E" w:rsidRDefault="00F3106E" w:rsidP="00564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62F2"/>
    <w:multiLevelType w:val="hybridMultilevel"/>
    <w:tmpl w:val="DEB2117A"/>
    <w:lvl w:ilvl="0" w:tplc="276E0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6545A"/>
    <w:multiLevelType w:val="hybridMultilevel"/>
    <w:tmpl w:val="6214FA7A"/>
    <w:lvl w:ilvl="0" w:tplc="55C4A6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DA6884"/>
    <w:multiLevelType w:val="hybridMultilevel"/>
    <w:tmpl w:val="C8C85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81479"/>
    <w:multiLevelType w:val="hybridMultilevel"/>
    <w:tmpl w:val="F728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2193B"/>
    <w:multiLevelType w:val="hybridMultilevel"/>
    <w:tmpl w:val="2A98552C"/>
    <w:lvl w:ilvl="0" w:tplc="FED6E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EE43C8"/>
    <w:multiLevelType w:val="hybridMultilevel"/>
    <w:tmpl w:val="B8F64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hideSpellingErrors/>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A8"/>
    <w:rsid w:val="00012232"/>
    <w:rsid w:val="00013168"/>
    <w:rsid w:val="00034FC8"/>
    <w:rsid w:val="000465BB"/>
    <w:rsid w:val="0006155C"/>
    <w:rsid w:val="0006183F"/>
    <w:rsid w:val="0007422B"/>
    <w:rsid w:val="000744A8"/>
    <w:rsid w:val="00082D76"/>
    <w:rsid w:val="000937EA"/>
    <w:rsid w:val="000C2C6F"/>
    <w:rsid w:val="000D0053"/>
    <w:rsid w:val="000D6EDF"/>
    <w:rsid w:val="000D7122"/>
    <w:rsid w:val="001037CF"/>
    <w:rsid w:val="00106A91"/>
    <w:rsid w:val="00141AF2"/>
    <w:rsid w:val="0015065C"/>
    <w:rsid w:val="001610FE"/>
    <w:rsid w:val="00161150"/>
    <w:rsid w:val="001642FA"/>
    <w:rsid w:val="00165F04"/>
    <w:rsid w:val="001711F9"/>
    <w:rsid w:val="00176882"/>
    <w:rsid w:val="00196967"/>
    <w:rsid w:val="001A69FE"/>
    <w:rsid w:val="001B1143"/>
    <w:rsid w:val="001C5A88"/>
    <w:rsid w:val="001D01C5"/>
    <w:rsid w:val="001E659A"/>
    <w:rsid w:val="001E66AF"/>
    <w:rsid w:val="001E75B9"/>
    <w:rsid w:val="0023497D"/>
    <w:rsid w:val="002505D9"/>
    <w:rsid w:val="002631FA"/>
    <w:rsid w:val="00270277"/>
    <w:rsid w:val="002734FD"/>
    <w:rsid w:val="00277A35"/>
    <w:rsid w:val="00281294"/>
    <w:rsid w:val="002C1207"/>
    <w:rsid w:val="002C183E"/>
    <w:rsid w:val="002C4CCC"/>
    <w:rsid w:val="002C76C6"/>
    <w:rsid w:val="002D4B97"/>
    <w:rsid w:val="002E25CC"/>
    <w:rsid w:val="002F66A6"/>
    <w:rsid w:val="003016DF"/>
    <w:rsid w:val="00301756"/>
    <w:rsid w:val="00304FE3"/>
    <w:rsid w:val="003167FE"/>
    <w:rsid w:val="00325E0F"/>
    <w:rsid w:val="00327A48"/>
    <w:rsid w:val="003411F6"/>
    <w:rsid w:val="00346343"/>
    <w:rsid w:val="003504B5"/>
    <w:rsid w:val="003521EE"/>
    <w:rsid w:val="00391B08"/>
    <w:rsid w:val="003A2B1F"/>
    <w:rsid w:val="003D2C8C"/>
    <w:rsid w:val="003E1050"/>
    <w:rsid w:val="003E2F35"/>
    <w:rsid w:val="003F0BB6"/>
    <w:rsid w:val="003F2138"/>
    <w:rsid w:val="003F4400"/>
    <w:rsid w:val="003F7913"/>
    <w:rsid w:val="00424C2E"/>
    <w:rsid w:val="00425944"/>
    <w:rsid w:val="00430661"/>
    <w:rsid w:val="004548E6"/>
    <w:rsid w:val="0049315E"/>
    <w:rsid w:val="004B67AF"/>
    <w:rsid w:val="004E3B91"/>
    <w:rsid w:val="004E728A"/>
    <w:rsid w:val="004F0F0A"/>
    <w:rsid w:val="00511109"/>
    <w:rsid w:val="00512F17"/>
    <w:rsid w:val="00521665"/>
    <w:rsid w:val="00521741"/>
    <w:rsid w:val="00555E12"/>
    <w:rsid w:val="00564255"/>
    <w:rsid w:val="00592E0A"/>
    <w:rsid w:val="005A023B"/>
    <w:rsid w:val="005B3301"/>
    <w:rsid w:val="005C2B0E"/>
    <w:rsid w:val="005C49B0"/>
    <w:rsid w:val="005C4E9B"/>
    <w:rsid w:val="005D01C6"/>
    <w:rsid w:val="005D2621"/>
    <w:rsid w:val="005D5A87"/>
    <w:rsid w:val="005D718A"/>
    <w:rsid w:val="005F3A5C"/>
    <w:rsid w:val="005F5403"/>
    <w:rsid w:val="006178AB"/>
    <w:rsid w:val="00621E5D"/>
    <w:rsid w:val="00640CA9"/>
    <w:rsid w:val="006A05A4"/>
    <w:rsid w:val="006A16F7"/>
    <w:rsid w:val="006A676B"/>
    <w:rsid w:val="006B2125"/>
    <w:rsid w:val="006B38F0"/>
    <w:rsid w:val="006B3C64"/>
    <w:rsid w:val="006D0916"/>
    <w:rsid w:val="006D6546"/>
    <w:rsid w:val="006E511B"/>
    <w:rsid w:val="006F142F"/>
    <w:rsid w:val="006F2EAC"/>
    <w:rsid w:val="006F6B4B"/>
    <w:rsid w:val="00706ECE"/>
    <w:rsid w:val="00722588"/>
    <w:rsid w:val="0073330B"/>
    <w:rsid w:val="007445E7"/>
    <w:rsid w:val="007448AD"/>
    <w:rsid w:val="0075363F"/>
    <w:rsid w:val="00755B5E"/>
    <w:rsid w:val="0077213B"/>
    <w:rsid w:val="00775B2A"/>
    <w:rsid w:val="00794252"/>
    <w:rsid w:val="007973F2"/>
    <w:rsid w:val="007B1670"/>
    <w:rsid w:val="007D64F3"/>
    <w:rsid w:val="007F07D5"/>
    <w:rsid w:val="0080067F"/>
    <w:rsid w:val="00801751"/>
    <w:rsid w:val="00805905"/>
    <w:rsid w:val="00843039"/>
    <w:rsid w:val="00850935"/>
    <w:rsid w:val="00855156"/>
    <w:rsid w:val="0085697B"/>
    <w:rsid w:val="008610FC"/>
    <w:rsid w:val="008808EF"/>
    <w:rsid w:val="008909D3"/>
    <w:rsid w:val="008B1D65"/>
    <w:rsid w:val="008C7831"/>
    <w:rsid w:val="008D4BD1"/>
    <w:rsid w:val="008F4BD3"/>
    <w:rsid w:val="008F69B7"/>
    <w:rsid w:val="00906E24"/>
    <w:rsid w:val="00912C85"/>
    <w:rsid w:val="0092314C"/>
    <w:rsid w:val="00942A33"/>
    <w:rsid w:val="00951753"/>
    <w:rsid w:val="009555F9"/>
    <w:rsid w:val="009575BB"/>
    <w:rsid w:val="00967798"/>
    <w:rsid w:val="0099141B"/>
    <w:rsid w:val="009A327A"/>
    <w:rsid w:val="009A3A27"/>
    <w:rsid w:val="009B187A"/>
    <w:rsid w:val="009E6244"/>
    <w:rsid w:val="009F70F0"/>
    <w:rsid w:val="00A16453"/>
    <w:rsid w:val="00A21902"/>
    <w:rsid w:val="00A21EB3"/>
    <w:rsid w:val="00A43399"/>
    <w:rsid w:val="00A43F95"/>
    <w:rsid w:val="00A537C5"/>
    <w:rsid w:val="00A754C0"/>
    <w:rsid w:val="00A844EF"/>
    <w:rsid w:val="00A84924"/>
    <w:rsid w:val="00A94210"/>
    <w:rsid w:val="00AB5246"/>
    <w:rsid w:val="00AB7802"/>
    <w:rsid w:val="00AC2010"/>
    <w:rsid w:val="00AD52D6"/>
    <w:rsid w:val="00AD71D3"/>
    <w:rsid w:val="00AE0DDE"/>
    <w:rsid w:val="00AE5261"/>
    <w:rsid w:val="00AF5E15"/>
    <w:rsid w:val="00AF72A8"/>
    <w:rsid w:val="00B010CD"/>
    <w:rsid w:val="00B15F00"/>
    <w:rsid w:val="00B16DA7"/>
    <w:rsid w:val="00B33DD1"/>
    <w:rsid w:val="00B51AE6"/>
    <w:rsid w:val="00B534C4"/>
    <w:rsid w:val="00B70363"/>
    <w:rsid w:val="00B71FAE"/>
    <w:rsid w:val="00B764C3"/>
    <w:rsid w:val="00B77DBA"/>
    <w:rsid w:val="00B85F22"/>
    <w:rsid w:val="00B9156F"/>
    <w:rsid w:val="00BA03BE"/>
    <w:rsid w:val="00BA14F8"/>
    <w:rsid w:val="00BA484B"/>
    <w:rsid w:val="00BB77D0"/>
    <w:rsid w:val="00BC1BEC"/>
    <w:rsid w:val="00BC654C"/>
    <w:rsid w:val="00BD51E7"/>
    <w:rsid w:val="00BE0B97"/>
    <w:rsid w:val="00BE2EF6"/>
    <w:rsid w:val="00BE3729"/>
    <w:rsid w:val="00BE5B5C"/>
    <w:rsid w:val="00C229AD"/>
    <w:rsid w:val="00C25BB6"/>
    <w:rsid w:val="00C57F20"/>
    <w:rsid w:val="00C6114E"/>
    <w:rsid w:val="00C616F4"/>
    <w:rsid w:val="00C74E41"/>
    <w:rsid w:val="00C8048D"/>
    <w:rsid w:val="00C8755C"/>
    <w:rsid w:val="00C97525"/>
    <w:rsid w:val="00CB2ED5"/>
    <w:rsid w:val="00CC1161"/>
    <w:rsid w:val="00CC46A3"/>
    <w:rsid w:val="00CC7DD9"/>
    <w:rsid w:val="00CE755C"/>
    <w:rsid w:val="00D301E8"/>
    <w:rsid w:val="00D4030F"/>
    <w:rsid w:val="00D74AEA"/>
    <w:rsid w:val="00D8143D"/>
    <w:rsid w:val="00DA7D38"/>
    <w:rsid w:val="00DB35CB"/>
    <w:rsid w:val="00DC2E5C"/>
    <w:rsid w:val="00DC6A9D"/>
    <w:rsid w:val="00DD1D24"/>
    <w:rsid w:val="00DD3078"/>
    <w:rsid w:val="00DE0395"/>
    <w:rsid w:val="00DE2ABE"/>
    <w:rsid w:val="00DE7619"/>
    <w:rsid w:val="00E201D2"/>
    <w:rsid w:val="00E47CD0"/>
    <w:rsid w:val="00E66C2D"/>
    <w:rsid w:val="00E67277"/>
    <w:rsid w:val="00E67D30"/>
    <w:rsid w:val="00E709E2"/>
    <w:rsid w:val="00E836C1"/>
    <w:rsid w:val="00E97ABC"/>
    <w:rsid w:val="00EA670A"/>
    <w:rsid w:val="00EA79C3"/>
    <w:rsid w:val="00EC24B4"/>
    <w:rsid w:val="00EE6767"/>
    <w:rsid w:val="00F02833"/>
    <w:rsid w:val="00F24EE6"/>
    <w:rsid w:val="00F3106E"/>
    <w:rsid w:val="00F4191B"/>
    <w:rsid w:val="00F42B74"/>
    <w:rsid w:val="00F45666"/>
    <w:rsid w:val="00F716CE"/>
    <w:rsid w:val="00FA3F92"/>
    <w:rsid w:val="00FB1961"/>
    <w:rsid w:val="00FB6B50"/>
    <w:rsid w:val="00FB7DE6"/>
    <w:rsid w:val="00FD614F"/>
    <w:rsid w:val="00FE4323"/>
    <w:rsid w:val="00FF3D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C0B529-92D9-124F-9872-E0E552AE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sz w:val="24"/>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nhideWhenUsed/>
    <w:pPr>
      <w:spacing w:before="100" w:beforeAutospacing="1" w:after="100" w:afterAutospacing="1"/>
    </w:pPr>
  </w:style>
  <w:style w:type="paragraph" w:styleId="utrang">
    <w:name w:val="header"/>
    <w:basedOn w:val="Binhthng"/>
    <w:link w:val="utrangChar"/>
    <w:uiPriority w:val="99"/>
    <w:unhideWhenUsed/>
    <w:rsid w:val="00564255"/>
    <w:pPr>
      <w:tabs>
        <w:tab w:val="center" w:pos="4680"/>
        <w:tab w:val="right" w:pos="9360"/>
      </w:tabs>
    </w:pPr>
    <w:rPr>
      <w:lang w:val="x-none" w:eastAsia="x-none"/>
    </w:rPr>
  </w:style>
  <w:style w:type="character" w:customStyle="1" w:styleId="utrangChar">
    <w:name w:val="Đầu trang Char"/>
    <w:link w:val="utrang"/>
    <w:uiPriority w:val="99"/>
    <w:rsid w:val="00564255"/>
    <w:rPr>
      <w:sz w:val="24"/>
      <w:szCs w:val="24"/>
    </w:rPr>
  </w:style>
  <w:style w:type="paragraph" w:styleId="Chntrang">
    <w:name w:val="footer"/>
    <w:basedOn w:val="Binhthng"/>
    <w:link w:val="ChntrangChar"/>
    <w:uiPriority w:val="99"/>
    <w:unhideWhenUsed/>
    <w:rsid w:val="00564255"/>
    <w:pPr>
      <w:tabs>
        <w:tab w:val="center" w:pos="4680"/>
        <w:tab w:val="right" w:pos="9360"/>
      </w:tabs>
    </w:pPr>
    <w:rPr>
      <w:lang w:val="x-none" w:eastAsia="x-none"/>
    </w:rPr>
  </w:style>
  <w:style w:type="character" w:customStyle="1" w:styleId="ChntrangChar">
    <w:name w:val="Chân trang Char"/>
    <w:link w:val="Chntrang"/>
    <w:uiPriority w:val="99"/>
    <w:rsid w:val="00564255"/>
    <w:rPr>
      <w:sz w:val="24"/>
      <w:szCs w:val="24"/>
    </w:rPr>
  </w:style>
  <w:style w:type="paragraph" w:customStyle="1" w:styleId="ATieude">
    <w:name w:val="A.Tieude"/>
    <w:basedOn w:val="Binhthng"/>
    <w:rsid w:val="00EC24B4"/>
    <w:pPr>
      <w:spacing w:before="120" w:after="120"/>
      <w:jc w:val="both"/>
    </w:pPr>
    <w:rPr>
      <w:b/>
      <w:bCs/>
      <w:sz w:val="28"/>
      <w:szCs w:val="28"/>
    </w:rPr>
  </w:style>
  <w:style w:type="paragraph" w:styleId="Bongchuthich">
    <w:name w:val="Balloon Text"/>
    <w:basedOn w:val="Binhthng"/>
    <w:link w:val="BongchuthichChar"/>
    <w:uiPriority w:val="99"/>
    <w:semiHidden/>
    <w:unhideWhenUsed/>
    <w:rsid w:val="004548E6"/>
    <w:rPr>
      <w:rFonts w:ascii="Segoe UI" w:hAnsi="Segoe UI"/>
      <w:sz w:val="18"/>
      <w:szCs w:val="18"/>
      <w:lang w:val="x-none" w:eastAsia="x-none"/>
    </w:rPr>
  </w:style>
  <w:style w:type="character" w:customStyle="1" w:styleId="BongchuthichChar">
    <w:name w:val="Bóng chú thích Char"/>
    <w:link w:val="Bongchuthich"/>
    <w:uiPriority w:val="99"/>
    <w:semiHidden/>
    <w:rsid w:val="004548E6"/>
    <w:rPr>
      <w:rFonts w:ascii="Segoe UI" w:hAnsi="Segoe UI" w:cs="Segoe UI"/>
      <w:sz w:val="18"/>
      <w:szCs w:val="18"/>
    </w:rPr>
  </w:style>
  <w:style w:type="table" w:styleId="LiBang">
    <w:name w:val="Table Grid"/>
    <w:basedOn w:val="BangThngthng"/>
    <w:rsid w:val="0009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19070">
      <w:bodyDiv w:val="1"/>
      <w:marLeft w:val="0"/>
      <w:marRight w:val="0"/>
      <w:marTop w:val="0"/>
      <w:marBottom w:val="0"/>
      <w:divBdr>
        <w:top w:val="none" w:sz="0" w:space="0" w:color="auto"/>
        <w:left w:val="none" w:sz="0" w:space="0" w:color="auto"/>
        <w:bottom w:val="none" w:sz="0" w:space="0" w:color="auto"/>
        <w:right w:val="none" w:sz="0" w:space="0" w:color="auto"/>
      </w:divBdr>
      <w:divsChild>
        <w:div w:id="2140801746">
          <w:marLeft w:val="0"/>
          <w:marRight w:val="0"/>
          <w:marTop w:val="0"/>
          <w:marBottom w:val="0"/>
          <w:divBdr>
            <w:top w:val="none" w:sz="0" w:space="0" w:color="auto"/>
            <w:left w:val="none" w:sz="0" w:space="0" w:color="auto"/>
            <w:bottom w:val="none" w:sz="0" w:space="0" w:color="auto"/>
            <w:right w:val="none" w:sz="0" w:space="0" w:color="auto"/>
          </w:divBdr>
          <w:divsChild>
            <w:div w:id="1633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 E6430</dc:creator>
  <cp:keywords/>
  <cp:lastModifiedBy>tinh phạm</cp:lastModifiedBy>
  <cp:revision>2</cp:revision>
  <cp:lastPrinted>2020-09-08T02:22:00Z</cp:lastPrinted>
  <dcterms:created xsi:type="dcterms:W3CDTF">2020-11-28T12:45:00Z</dcterms:created>
  <dcterms:modified xsi:type="dcterms:W3CDTF">2020-11-28T12:45:00Z</dcterms:modified>
</cp:coreProperties>
</file>