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95"/>
        <w:tblW w:w="9498" w:type="dxa"/>
        <w:tblLook w:val="01E0" w:firstRow="1" w:lastRow="1" w:firstColumn="1" w:lastColumn="1" w:noHBand="0" w:noVBand="0"/>
      </w:tblPr>
      <w:tblGrid>
        <w:gridCol w:w="3794"/>
        <w:gridCol w:w="5704"/>
      </w:tblGrid>
      <w:tr w:rsidR="00CF71DF" w:rsidRPr="00DD28B5" w:rsidTr="008463CC">
        <w:trPr>
          <w:trHeight w:val="1560"/>
        </w:trPr>
        <w:tc>
          <w:tcPr>
            <w:tcW w:w="3794" w:type="dxa"/>
          </w:tcPr>
          <w:p w:rsidR="00CF71DF" w:rsidRPr="00DD28B5" w:rsidRDefault="00CF71DF" w:rsidP="00545F21">
            <w:pPr>
              <w:spacing w:line="276" w:lineRule="auto"/>
              <w:jc w:val="center"/>
              <w:rPr>
                <w:rFonts w:ascii="Times New Roman" w:hAnsi="Times New Roman"/>
                <w:b/>
                <w:color w:val="000000" w:themeColor="text1"/>
                <w:sz w:val="26"/>
                <w:szCs w:val="26"/>
              </w:rPr>
            </w:pPr>
            <w:r w:rsidRPr="00DD28B5">
              <w:rPr>
                <w:rFonts w:ascii="Times New Roman" w:hAnsi="Times New Roman"/>
                <w:b/>
                <w:color w:val="000000" w:themeColor="text1"/>
                <w:sz w:val="26"/>
                <w:szCs w:val="26"/>
              </w:rPr>
              <w:t>VIỆN KIỂM SÁT NHÂN DÂN</w:t>
            </w:r>
          </w:p>
          <w:p w:rsidR="00CF71DF" w:rsidRPr="00DD28B5" w:rsidRDefault="00CF71DF" w:rsidP="00545F21">
            <w:pPr>
              <w:spacing w:line="276" w:lineRule="auto"/>
              <w:jc w:val="center"/>
              <w:rPr>
                <w:rFonts w:ascii="Times New Roman" w:hAnsi="Times New Roman"/>
                <w:b/>
                <w:color w:val="000000" w:themeColor="text1"/>
                <w:sz w:val="26"/>
                <w:szCs w:val="26"/>
              </w:rPr>
            </w:pPr>
            <w:r w:rsidRPr="00DD28B5">
              <w:rPr>
                <w:rFonts w:ascii="Times New Roman" w:hAnsi="Times New Roman"/>
                <w:b/>
                <w:color w:val="000000" w:themeColor="text1"/>
                <w:sz w:val="26"/>
                <w:szCs w:val="26"/>
              </w:rPr>
              <w:t>TỐI CAO</w:t>
            </w:r>
          </w:p>
          <w:p w:rsidR="00CF71DF" w:rsidRPr="00DD28B5" w:rsidRDefault="00C91E9A" w:rsidP="00545F21">
            <w:pPr>
              <w:spacing w:line="276" w:lineRule="auto"/>
              <w:jc w:val="center"/>
              <w:rPr>
                <w:rFonts w:ascii="Times New Roman" w:hAnsi="Times New Roman"/>
                <w:color w:val="000000" w:themeColor="text1"/>
                <w:sz w:val="26"/>
                <w:szCs w:val="26"/>
              </w:rPr>
            </w:pPr>
            <w:r>
              <w:rPr>
                <w:rFonts w:ascii="Times New Roman" w:hAnsi="Times New Roman"/>
                <w:b/>
                <w:noProof/>
                <w:color w:val="000000" w:themeColor="text1"/>
                <w:sz w:val="27"/>
                <w:szCs w:val="27"/>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840740</wp:posOffset>
                      </wp:positionH>
                      <wp:positionV relativeFrom="paragraph">
                        <wp:posOffset>33019</wp:posOffset>
                      </wp:positionV>
                      <wp:extent cx="546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B54F"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6.2pt,2.6pt" to="109.2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">
                      <o:lock v:ext="edit" shapetype="f"/>
                    </v:line>
                  </w:pict>
                </mc:Fallback>
              </mc:AlternateContent>
            </w:r>
          </w:p>
          <w:p w:rsidR="00CF71DF" w:rsidRPr="00DD28B5" w:rsidRDefault="00CF71DF" w:rsidP="00C94DD9">
            <w:pPr>
              <w:spacing w:line="276" w:lineRule="auto"/>
              <w:jc w:val="center"/>
              <w:rPr>
                <w:rFonts w:ascii="Times New Roman" w:hAnsi="Times New Roman"/>
                <w:color w:val="000000" w:themeColor="text1"/>
                <w:szCs w:val="28"/>
              </w:rPr>
            </w:pPr>
            <w:r w:rsidRPr="00DD28B5">
              <w:rPr>
                <w:rFonts w:ascii="Times New Roman" w:hAnsi="Times New Roman"/>
                <w:color w:val="000000" w:themeColor="text1"/>
                <w:szCs w:val="28"/>
              </w:rPr>
              <w:t xml:space="preserve">Số: </w:t>
            </w:r>
            <w:r w:rsidR="00C94DD9">
              <w:rPr>
                <w:rFonts w:ascii="Times New Roman" w:hAnsi="Times New Roman"/>
                <w:color w:val="000000" w:themeColor="text1"/>
                <w:szCs w:val="28"/>
              </w:rPr>
              <w:t>03</w:t>
            </w:r>
            <w:r w:rsidRPr="00DD28B5">
              <w:rPr>
                <w:rFonts w:ascii="Times New Roman" w:hAnsi="Times New Roman"/>
                <w:color w:val="000000" w:themeColor="text1"/>
                <w:szCs w:val="28"/>
              </w:rPr>
              <w:t>/CT-VKSTC</w:t>
            </w:r>
          </w:p>
        </w:tc>
        <w:tc>
          <w:tcPr>
            <w:tcW w:w="5704" w:type="dxa"/>
          </w:tcPr>
          <w:p w:rsidR="00CF71DF" w:rsidRPr="00DD28B5" w:rsidRDefault="00CF71DF" w:rsidP="00545F21">
            <w:pPr>
              <w:spacing w:line="276" w:lineRule="auto"/>
              <w:jc w:val="center"/>
              <w:rPr>
                <w:rFonts w:ascii="Times New Roman" w:hAnsi="Times New Roman"/>
                <w:b/>
                <w:color w:val="000000" w:themeColor="text1"/>
                <w:sz w:val="26"/>
                <w:szCs w:val="26"/>
              </w:rPr>
            </w:pPr>
            <w:r w:rsidRPr="00DD28B5">
              <w:rPr>
                <w:rFonts w:ascii="Times New Roman" w:hAnsi="Times New Roman"/>
                <w:b/>
                <w:color w:val="000000" w:themeColor="text1"/>
                <w:sz w:val="26"/>
                <w:szCs w:val="26"/>
              </w:rPr>
              <w:t>CỘNG HÒA XÃ HỘI CHỦ NGHĨA VIỆT NAM</w:t>
            </w:r>
          </w:p>
          <w:p w:rsidR="00CF71DF" w:rsidRPr="00DD28B5" w:rsidRDefault="00CF71DF" w:rsidP="00545F21">
            <w:pPr>
              <w:spacing w:line="276" w:lineRule="auto"/>
              <w:jc w:val="center"/>
              <w:rPr>
                <w:rFonts w:ascii="Times New Roman" w:hAnsi="Times New Roman"/>
                <w:b/>
                <w:color w:val="000000" w:themeColor="text1"/>
                <w:szCs w:val="28"/>
              </w:rPr>
            </w:pPr>
            <w:r w:rsidRPr="00DD28B5">
              <w:rPr>
                <w:rFonts w:ascii="Times New Roman" w:hAnsi="Times New Roman"/>
                <w:b/>
                <w:color w:val="000000" w:themeColor="text1"/>
                <w:szCs w:val="28"/>
              </w:rPr>
              <w:t>Độc lập - Tự do - Hạnh phúc</w:t>
            </w:r>
          </w:p>
          <w:p w:rsidR="00CF71DF" w:rsidRPr="00DD28B5" w:rsidRDefault="00C91E9A" w:rsidP="00545F21">
            <w:pPr>
              <w:spacing w:line="276" w:lineRule="auto"/>
              <w:jc w:val="both"/>
              <w:rPr>
                <w:rFonts w:ascii="Times New Roman" w:hAnsi="Times New Roman"/>
                <w:color w:val="000000" w:themeColor="text1"/>
                <w:sz w:val="24"/>
                <w:szCs w:val="24"/>
              </w:rPr>
            </w:pPr>
            <w:r>
              <w:rPr>
                <w:rFonts w:ascii="Times New Roman" w:hAnsi="Times New Roman"/>
                <w:b/>
                <w:noProof/>
                <w:color w:val="000000" w:themeColor="text1"/>
                <w:sz w:val="24"/>
                <w:szCs w:val="24"/>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681990</wp:posOffset>
                      </wp:positionH>
                      <wp:positionV relativeFrom="paragraph">
                        <wp:posOffset>19684</wp:posOffset>
                      </wp:positionV>
                      <wp:extent cx="2057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ECA5C" id="Straight Connector 1"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3.7pt,1.55pt" to="215.7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">
                      <o:lock v:ext="edit" shapetype="f"/>
                    </v:line>
                  </w:pict>
                </mc:Fallback>
              </mc:AlternateContent>
            </w:r>
          </w:p>
          <w:p w:rsidR="00CF71DF" w:rsidRPr="00DD28B5" w:rsidRDefault="00CF71DF" w:rsidP="00DD28B5">
            <w:pPr>
              <w:spacing w:line="276" w:lineRule="auto"/>
              <w:rPr>
                <w:rFonts w:ascii="Times New Roman" w:hAnsi="Times New Roman"/>
                <w:color w:val="000000" w:themeColor="text1"/>
                <w:szCs w:val="28"/>
              </w:rPr>
            </w:pPr>
            <w:r w:rsidRPr="00DD28B5">
              <w:rPr>
                <w:rFonts w:ascii="Times New Roman" w:hAnsi="Times New Roman"/>
                <w:i/>
                <w:color w:val="000000" w:themeColor="text1"/>
                <w:szCs w:val="28"/>
              </w:rPr>
              <w:t xml:space="preserve">                  Hà Nội, ngày  </w:t>
            </w:r>
            <w:r w:rsidR="00DD28B5" w:rsidRPr="00DD28B5">
              <w:rPr>
                <w:rFonts w:ascii="Times New Roman" w:hAnsi="Times New Roman"/>
                <w:i/>
                <w:color w:val="000000" w:themeColor="text1"/>
                <w:szCs w:val="28"/>
              </w:rPr>
              <w:t>03</w:t>
            </w:r>
            <w:r w:rsidRPr="00DD28B5">
              <w:rPr>
                <w:rFonts w:ascii="Times New Roman" w:hAnsi="Times New Roman"/>
                <w:i/>
                <w:color w:val="000000" w:themeColor="text1"/>
                <w:szCs w:val="28"/>
              </w:rPr>
              <w:t xml:space="preserve">  tháng </w:t>
            </w:r>
            <w:r w:rsidR="00DD28B5" w:rsidRPr="00DD28B5">
              <w:rPr>
                <w:rFonts w:ascii="Times New Roman" w:hAnsi="Times New Roman"/>
                <w:i/>
                <w:color w:val="000000" w:themeColor="text1"/>
                <w:szCs w:val="28"/>
              </w:rPr>
              <w:t>4</w:t>
            </w:r>
            <w:r w:rsidRPr="00DD28B5">
              <w:rPr>
                <w:rFonts w:ascii="Times New Roman" w:hAnsi="Times New Roman"/>
                <w:i/>
                <w:color w:val="000000" w:themeColor="text1"/>
                <w:szCs w:val="28"/>
              </w:rPr>
              <w:t xml:space="preserve">  năm 2020</w:t>
            </w:r>
          </w:p>
        </w:tc>
      </w:tr>
    </w:tbl>
    <w:p w:rsidR="003B0C58" w:rsidRPr="00DD28B5" w:rsidRDefault="003B0C58" w:rsidP="00545F21">
      <w:pPr>
        <w:spacing w:after="120" w:line="276" w:lineRule="auto"/>
        <w:jc w:val="center"/>
        <w:rPr>
          <w:rFonts w:ascii="Times New Roman" w:hAnsi="Times New Roman"/>
          <w:b/>
          <w:color w:val="000000" w:themeColor="text1"/>
          <w:szCs w:val="28"/>
          <w:shd w:val="clear" w:color="auto" w:fill="FFFFFF"/>
        </w:rPr>
      </w:pPr>
    </w:p>
    <w:p w:rsidR="00CF71DF" w:rsidRPr="00DD28B5" w:rsidRDefault="00CF71DF" w:rsidP="00545F21">
      <w:pPr>
        <w:spacing w:line="276" w:lineRule="auto"/>
        <w:jc w:val="center"/>
        <w:rPr>
          <w:rFonts w:ascii="Times New Roman" w:hAnsi="Times New Roman"/>
          <w:b/>
          <w:color w:val="000000" w:themeColor="text1"/>
          <w:szCs w:val="28"/>
          <w:shd w:val="clear" w:color="auto" w:fill="FFFFFF"/>
        </w:rPr>
      </w:pPr>
      <w:r w:rsidRPr="00DD28B5">
        <w:rPr>
          <w:rFonts w:ascii="Times New Roman" w:hAnsi="Times New Roman"/>
          <w:b/>
          <w:color w:val="000000" w:themeColor="text1"/>
          <w:szCs w:val="28"/>
          <w:shd w:val="clear" w:color="auto" w:fill="FFFFFF"/>
        </w:rPr>
        <w:t>CHỈ THỊ</w:t>
      </w:r>
    </w:p>
    <w:p w:rsidR="00CF71DF" w:rsidRPr="00DD28B5" w:rsidRDefault="00CF71DF" w:rsidP="00545F21">
      <w:pPr>
        <w:spacing w:after="120" w:line="276" w:lineRule="auto"/>
        <w:jc w:val="center"/>
        <w:rPr>
          <w:rFonts w:ascii="Times New Roman" w:hAnsi="Times New Roman"/>
          <w:b/>
          <w:color w:val="000000" w:themeColor="text1"/>
          <w:szCs w:val="28"/>
          <w:shd w:val="clear" w:color="auto" w:fill="FFFFFF"/>
        </w:rPr>
      </w:pPr>
      <w:r w:rsidRPr="00DD28B5">
        <w:rPr>
          <w:rFonts w:ascii="Times New Roman" w:hAnsi="Times New Roman"/>
          <w:b/>
          <w:color w:val="000000" w:themeColor="text1"/>
          <w:spacing w:val="-2"/>
          <w:szCs w:val="28"/>
          <w:shd w:val="clear" w:color="auto" w:fill="FFFFFF"/>
        </w:rPr>
        <w:t>Về tăng cường công tác thực hành quyền công tố, kiểm sát hoạt động tư pháp</w:t>
      </w:r>
      <w:r w:rsidRPr="00DD28B5">
        <w:rPr>
          <w:rFonts w:ascii="Times New Roman" w:hAnsi="Times New Roman"/>
          <w:b/>
          <w:color w:val="000000" w:themeColor="text1"/>
          <w:szCs w:val="28"/>
          <w:shd w:val="clear" w:color="auto" w:fill="FFFFFF"/>
        </w:rPr>
        <w:t xml:space="preserve"> trong xử lý tội phạm liên quan đến phòng, chống dịch bệnh Covid-19</w:t>
      </w:r>
    </w:p>
    <w:p w:rsidR="00545F21" w:rsidRPr="00DD28B5" w:rsidRDefault="00545F21" w:rsidP="00545F21">
      <w:pPr>
        <w:spacing w:after="120" w:line="276" w:lineRule="auto"/>
        <w:ind w:firstLine="720"/>
        <w:jc w:val="both"/>
        <w:rPr>
          <w:rFonts w:ascii="Times New Roman" w:hAnsi="Times New Roman"/>
          <w:color w:val="000000" w:themeColor="text1"/>
          <w:sz w:val="30"/>
          <w:szCs w:val="28"/>
          <w:shd w:val="clear" w:color="auto" w:fill="FFFFFF"/>
        </w:rPr>
      </w:pPr>
    </w:p>
    <w:p w:rsidR="00CF71DF" w:rsidRPr="00DD28B5" w:rsidRDefault="00CF71DF" w:rsidP="00545F21">
      <w:pPr>
        <w:spacing w:after="120" w:line="276" w:lineRule="auto"/>
        <w:ind w:firstLine="720"/>
        <w:jc w:val="both"/>
        <w:rPr>
          <w:rFonts w:ascii="Times New Roman" w:hAnsi="Times New Roman"/>
          <w:color w:val="000000" w:themeColor="text1"/>
        </w:rPr>
      </w:pPr>
      <w:r w:rsidRPr="00DD28B5">
        <w:rPr>
          <w:rFonts w:ascii="Times New Roman" w:hAnsi="Times New Roman"/>
          <w:color w:val="000000" w:themeColor="text1"/>
          <w:szCs w:val="28"/>
          <w:shd w:val="clear" w:color="auto" w:fill="FFFFFF"/>
        </w:rPr>
        <w:t xml:space="preserve">Hiện nay, </w:t>
      </w:r>
      <w:r w:rsidRPr="00DD28B5">
        <w:rPr>
          <w:rFonts w:ascii="Times New Roman" w:hAnsi="Times New Roman"/>
          <w:color w:val="000000" w:themeColor="text1"/>
        </w:rPr>
        <w:t>dịch bệnh Covid-19 đang diễn biến rất phức tạp</w:t>
      </w:r>
      <w:r w:rsidR="00DD28B5" w:rsidRPr="00DD28B5">
        <w:rPr>
          <w:rFonts w:ascii="Times New Roman" w:hAnsi="Times New Roman"/>
          <w:color w:val="000000" w:themeColor="text1"/>
        </w:rPr>
        <w:t>, khó lường</w:t>
      </w:r>
      <w:r w:rsidRPr="00DD28B5">
        <w:rPr>
          <w:rFonts w:ascii="Times New Roman" w:hAnsi="Times New Roman"/>
          <w:color w:val="000000" w:themeColor="text1"/>
        </w:rPr>
        <w:t xml:space="preserve">. Đảng và Nhà nước ta đã đề ra nhiều chủ trương và </w:t>
      </w:r>
      <w:r w:rsidR="00DD28B5" w:rsidRPr="00DD28B5">
        <w:rPr>
          <w:rFonts w:ascii="Times New Roman" w:hAnsi="Times New Roman"/>
          <w:color w:val="000000" w:themeColor="text1"/>
        </w:rPr>
        <w:t xml:space="preserve">có nhiều văn bản </w:t>
      </w:r>
      <w:r w:rsidRPr="00DD28B5">
        <w:rPr>
          <w:rFonts w:ascii="Times New Roman" w:hAnsi="Times New Roman"/>
          <w:color w:val="000000" w:themeColor="text1"/>
        </w:rPr>
        <w:t xml:space="preserve">chỉ đạo thực hiện tốt các biện pháp phòng, chống, kiểm soát tình trạng lây nhiễm trong cộng đồng; tuy nhiên, trong </w:t>
      </w:r>
      <w:r w:rsidR="003B0C58" w:rsidRPr="00DD28B5">
        <w:rPr>
          <w:rFonts w:ascii="Times New Roman" w:hAnsi="Times New Roman"/>
          <w:color w:val="000000" w:themeColor="text1"/>
        </w:rPr>
        <w:t>thời gian qua</w:t>
      </w:r>
      <w:r w:rsidRPr="00DD28B5">
        <w:rPr>
          <w:rFonts w:ascii="Times New Roman" w:hAnsi="Times New Roman"/>
          <w:color w:val="000000" w:themeColor="text1"/>
        </w:rPr>
        <w:t xml:space="preserve"> đã xuất hiện </w:t>
      </w:r>
      <w:r w:rsidR="003B0C58" w:rsidRPr="00DD28B5">
        <w:rPr>
          <w:rFonts w:ascii="Times New Roman" w:hAnsi="Times New Roman"/>
          <w:color w:val="000000" w:themeColor="text1"/>
        </w:rPr>
        <w:t>một số</w:t>
      </w:r>
      <w:r w:rsidRPr="00DD28B5">
        <w:rPr>
          <w:rFonts w:ascii="Times New Roman" w:hAnsi="Times New Roman"/>
          <w:color w:val="000000" w:themeColor="text1"/>
        </w:rPr>
        <w:t xml:space="preserve"> hành vi vi phạm pháp luật liên quan đến dịch bệnh Covid-19 có dấu hiệu tội phạm, gây ảnh hưởng xấu đến tình hình an ninh, trật tự; gây hoang mang, lo lắng, bất bình trong xã hội.</w:t>
      </w:r>
    </w:p>
    <w:p w:rsidR="00CF71DF" w:rsidRPr="00DD28B5" w:rsidRDefault="00CF71DF" w:rsidP="00545F21">
      <w:pPr>
        <w:spacing w:after="120" w:line="276" w:lineRule="auto"/>
        <w:ind w:firstLine="720"/>
        <w:jc w:val="both"/>
        <w:rPr>
          <w:rFonts w:ascii="Times New Roman" w:hAnsi="Times New Roman"/>
          <w:color w:val="000000" w:themeColor="text1"/>
        </w:rPr>
      </w:pPr>
      <w:r w:rsidRPr="00DD28B5">
        <w:rPr>
          <w:rFonts w:ascii="Times New Roman" w:hAnsi="Times New Roman"/>
          <w:color w:val="000000" w:themeColor="text1"/>
        </w:rPr>
        <w:t xml:space="preserve">Để </w:t>
      </w:r>
      <w:r w:rsidRPr="00DD28B5">
        <w:rPr>
          <w:rFonts w:ascii="Times New Roman" w:hAnsi="Times New Roman"/>
          <w:color w:val="000000" w:themeColor="text1"/>
          <w:szCs w:val="28"/>
          <w:shd w:val="clear" w:color="auto" w:fill="FFFFFF"/>
        </w:rPr>
        <w:t xml:space="preserve">góp phần ngăn chặn sự gia tăng phức tạp của dịch bệnh; đồng thời phát hiện, xử lý kịp thời, nghiêm minh các hành vi </w:t>
      </w:r>
      <w:r w:rsidRPr="00DD28B5">
        <w:rPr>
          <w:rFonts w:ascii="Times New Roman" w:hAnsi="Times New Roman"/>
          <w:color w:val="000000" w:themeColor="text1"/>
        </w:rPr>
        <w:t xml:space="preserve">phạm tội liên quan đến dịch bệnh, bảo đảm </w:t>
      </w:r>
      <w:r w:rsidRPr="00DD28B5">
        <w:rPr>
          <w:rFonts w:ascii="Times New Roman" w:hAnsi="Times New Roman"/>
          <w:color w:val="000000" w:themeColor="text1"/>
          <w:szCs w:val="28"/>
          <w:shd w:val="clear" w:color="auto" w:fill="FFFFFF"/>
        </w:rPr>
        <w:t xml:space="preserve">thống nhất trong xử lý tội phạm ở tất cả các giai đoạn khởi tố, điều tra, </w:t>
      </w:r>
      <w:r w:rsidRPr="00DD28B5">
        <w:rPr>
          <w:rFonts w:ascii="Times New Roman" w:hAnsi="Times New Roman"/>
          <w:color w:val="000000" w:themeColor="text1"/>
          <w:spacing w:val="-2"/>
          <w:szCs w:val="28"/>
          <w:shd w:val="clear" w:color="auto" w:fill="FFFFFF"/>
        </w:rPr>
        <w:t xml:space="preserve">truy tố, xét xử, thi hành án, Viện trưởng Viện kiểm sát nhân dân </w:t>
      </w:r>
      <w:r w:rsidR="003B0C58" w:rsidRPr="00DD28B5">
        <w:rPr>
          <w:rFonts w:ascii="Times New Roman" w:hAnsi="Times New Roman"/>
          <w:color w:val="000000" w:themeColor="text1"/>
          <w:spacing w:val="-2"/>
          <w:szCs w:val="28"/>
          <w:shd w:val="clear" w:color="auto" w:fill="FFFFFF"/>
        </w:rPr>
        <w:t>(VKSND)</w:t>
      </w:r>
      <w:r w:rsidR="00E833A4" w:rsidRPr="00DD28B5">
        <w:rPr>
          <w:rFonts w:ascii="Times New Roman" w:hAnsi="Times New Roman"/>
          <w:color w:val="000000" w:themeColor="text1"/>
          <w:spacing w:val="-2"/>
          <w:szCs w:val="28"/>
          <w:shd w:val="clear" w:color="auto" w:fill="FFFFFF"/>
        </w:rPr>
        <w:t xml:space="preserve"> </w:t>
      </w:r>
      <w:r w:rsidRPr="00DD28B5">
        <w:rPr>
          <w:rFonts w:ascii="Times New Roman" w:hAnsi="Times New Roman"/>
          <w:color w:val="000000" w:themeColor="text1"/>
          <w:spacing w:val="-2"/>
          <w:szCs w:val="28"/>
          <w:shd w:val="clear" w:color="auto" w:fill="FFFFFF"/>
        </w:rPr>
        <w:t>tối cao</w:t>
      </w:r>
      <w:r w:rsidRPr="00DD28B5">
        <w:rPr>
          <w:rFonts w:ascii="Times New Roman" w:hAnsi="Times New Roman"/>
          <w:color w:val="000000" w:themeColor="text1"/>
          <w:szCs w:val="28"/>
          <w:shd w:val="clear" w:color="auto" w:fill="FFFFFF"/>
        </w:rPr>
        <w:t xml:space="preserve"> yêu cầu </w:t>
      </w:r>
      <w:r w:rsidRPr="00DD28B5">
        <w:rPr>
          <w:rFonts w:ascii="Times New Roman" w:hAnsi="Times New Roman"/>
          <w:color w:val="000000" w:themeColor="text1"/>
          <w:spacing w:val="-4"/>
          <w:szCs w:val="28"/>
          <w:shd w:val="clear" w:color="auto" w:fill="FFFFFF"/>
        </w:rPr>
        <w:t xml:space="preserve">Thủ trưởng đơn vị thuộc </w:t>
      </w:r>
      <w:r w:rsidR="003B0C58" w:rsidRPr="00DD28B5">
        <w:rPr>
          <w:rFonts w:ascii="Times New Roman" w:hAnsi="Times New Roman"/>
          <w:color w:val="000000" w:themeColor="text1"/>
          <w:szCs w:val="28"/>
          <w:shd w:val="clear" w:color="auto" w:fill="FFFFFF"/>
        </w:rPr>
        <w:t>VKSND</w:t>
      </w:r>
      <w:r w:rsidR="00E833A4" w:rsidRPr="00DD28B5">
        <w:rPr>
          <w:rFonts w:ascii="Times New Roman" w:hAnsi="Times New Roman"/>
          <w:color w:val="000000" w:themeColor="text1"/>
          <w:szCs w:val="28"/>
          <w:shd w:val="clear" w:color="auto" w:fill="FFFFFF"/>
        </w:rPr>
        <w:t xml:space="preserve"> </w:t>
      </w:r>
      <w:r w:rsidRPr="00DD28B5">
        <w:rPr>
          <w:rFonts w:ascii="Times New Roman" w:hAnsi="Times New Roman"/>
          <w:color w:val="000000" w:themeColor="text1"/>
          <w:spacing w:val="-4"/>
          <w:szCs w:val="28"/>
          <w:shd w:val="clear" w:color="auto" w:fill="FFFFFF"/>
        </w:rPr>
        <w:t xml:space="preserve">tối cao, Viện trưởng </w:t>
      </w:r>
      <w:r w:rsidR="003B0C58" w:rsidRPr="00DD28B5">
        <w:rPr>
          <w:rFonts w:ascii="Times New Roman" w:hAnsi="Times New Roman"/>
          <w:color w:val="000000" w:themeColor="text1"/>
          <w:szCs w:val="28"/>
          <w:shd w:val="clear" w:color="auto" w:fill="FFFFFF"/>
        </w:rPr>
        <w:t>VKSND</w:t>
      </w:r>
      <w:r w:rsidR="00E833A4" w:rsidRPr="00DD28B5">
        <w:rPr>
          <w:rFonts w:ascii="Times New Roman" w:hAnsi="Times New Roman"/>
          <w:color w:val="000000" w:themeColor="text1"/>
          <w:szCs w:val="28"/>
          <w:shd w:val="clear" w:color="auto" w:fill="FFFFFF"/>
        </w:rPr>
        <w:t xml:space="preserve"> </w:t>
      </w:r>
      <w:r w:rsidRPr="00DD28B5">
        <w:rPr>
          <w:rFonts w:ascii="Times New Roman" w:hAnsi="Times New Roman"/>
          <w:color w:val="000000" w:themeColor="text1"/>
          <w:szCs w:val="28"/>
          <w:shd w:val="clear" w:color="auto" w:fill="FFFFFF"/>
        </w:rPr>
        <w:t xml:space="preserve">và Viện </w:t>
      </w:r>
      <w:r w:rsidRPr="00DD28B5">
        <w:rPr>
          <w:rFonts w:ascii="Times New Roman" w:hAnsi="Times New Roman"/>
          <w:color w:val="000000" w:themeColor="text1"/>
          <w:spacing w:val="-2"/>
          <w:szCs w:val="28"/>
          <w:shd w:val="clear" w:color="auto" w:fill="FFFFFF"/>
        </w:rPr>
        <w:t xml:space="preserve">kiểm sát quân sự các cấp khi thực hành quyền công tố, kiểm sát hoạt động tư pháp trong lĩnh vực hình sự thực hiện </w:t>
      </w:r>
      <w:r w:rsidR="00DD28B5" w:rsidRPr="00DD28B5">
        <w:rPr>
          <w:rFonts w:ascii="Times New Roman" w:hAnsi="Times New Roman"/>
          <w:color w:val="000000" w:themeColor="text1"/>
          <w:spacing w:val="-2"/>
          <w:szCs w:val="28"/>
          <w:shd w:val="clear" w:color="auto" w:fill="FFFFFF"/>
        </w:rPr>
        <w:t xml:space="preserve">có hiệu quả các biện pháp cấp bách </w:t>
      </w:r>
      <w:r w:rsidRPr="00DD28B5">
        <w:rPr>
          <w:rFonts w:ascii="Times New Roman" w:hAnsi="Times New Roman"/>
          <w:color w:val="000000" w:themeColor="text1"/>
          <w:spacing w:val="-2"/>
          <w:szCs w:val="28"/>
          <w:shd w:val="clear" w:color="auto" w:fill="FFFFFF"/>
        </w:rPr>
        <w:t>sau đây:</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 xml:space="preserve">1. </w:t>
      </w:r>
      <w:r w:rsidRPr="00DD28B5">
        <w:rPr>
          <w:rFonts w:ascii="Times New Roman" w:hAnsi="Times New Roman"/>
          <w:color w:val="000000" w:themeColor="text1"/>
          <w:szCs w:val="28"/>
          <w:shd w:val="clear" w:color="auto" w:fill="FFFFFF"/>
        </w:rPr>
        <w:t xml:space="preserve">Chủ động phối hợp với Cơ quan điều tra, Tòa án cùng cấp để phát hiện, xử lý kịp thời, nghiêm minh những hành vi phạm tội liên quan đến phòng, chống dịch bệnh Covid-19 theo quy định của Bộ luật Hình sự, như: </w:t>
      </w:r>
    </w:p>
    <w:p w:rsidR="00CF71DF" w:rsidRPr="00B44BCE" w:rsidRDefault="00CF71DF" w:rsidP="00545F21">
      <w:pPr>
        <w:spacing w:after="120" w:line="276" w:lineRule="auto"/>
        <w:ind w:firstLine="720"/>
        <w:jc w:val="both"/>
        <w:rPr>
          <w:rFonts w:ascii="Times New Roman" w:hAnsi="Times New Roman"/>
          <w:color w:val="000000" w:themeColor="text1"/>
          <w:spacing w:val="-2"/>
        </w:rPr>
      </w:pPr>
      <w:r w:rsidRPr="00DD28B5">
        <w:rPr>
          <w:rFonts w:ascii="Times New Roman" w:hAnsi="Times New Roman"/>
          <w:color w:val="000000" w:themeColor="text1"/>
        </w:rPr>
        <w:t xml:space="preserve">a) </w:t>
      </w:r>
      <w:r w:rsidRPr="00B44BCE">
        <w:rPr>
          <w:rFonts w:ascii="Times New Roman" w:hAnsi="Times New Roman"/>
          <w:color w:val="000000" w:themeColor="text1"/>
          <w:spacing w:val="-2"/>
        </w:rPr>
        <w:t>Không chấp hành nghiêm các quy định về phòng, chống dịch bệnh làm lây la</w:t>
      </w:r>
      <w:r w:rsidR="00B44BCE" w:rsidRPr="00B44BCE">
        <w:rPr>
          <w:rFonts w:ascii="Times New Roman" w:hAnsi="Times New Roman"/>
          <w:color w:val="000000" w:themeColor="text1"/>
          <w:spacing w:val="-2"/>
        </w:rPr>
        <w:t>n dịch bệnh ra cộng đồng (như hành vi</w:t>
      </w:r>
      <w:r w:rsidRPr="00B44BCE">
        <w:rPr>
          <w:rFonts w:ascii="Times New Roman" w:hAnsi="Times New Roman"/>
          <w:color w:val="000000" w:themeColor="text1"/>
          <w:spacing w:val="-2"/>
        </w:rPr>
        <w:t xml:space="preserve"> trốn khỏi nơi cách ly; không tuân thủ quy định về cách ly; không khai báo y tế, khai báo không đầy đủ hoặc khai báo gian dối; từ chối, trốn tránh việc áp dụng biện pháp cách ly, cưỡng chế cách ly…); </w:t>
      </w:r>
    </w:p>
    <w:p w:rsidR="00DD28B5" w:rsidRPr="00DD28B5" w:rsidRDefault="00CF71DF" w:rsidP="00545F21">
      <w:pPr>
        <w:spacing w:after="120" w:line="276" w:lineRule="auto"/>
        <w:ind w:firstLine="720"/>
        <w:jc w:val="both"/>
        <w:rPr>
          <w:rFonts w:ascii="Times New Roman" w:hAnsi="Times New Roman"/>
          <w:color w:val="000000" w:themeColor="text1"/>
        </w:rPr>
      </w:pPr>
      <w:r w:rsidRPr="00DD28B5">
        <w:rPr>
          <w:rFonts w:ascii="Times New Roman" w:hAnsi="Times New Roman"/>
          <w:color w:val="000000" w:themeColor="text1"/>
        </w:rPr>
        <w:t xml:space="preserve">b) </w:t>
      </w:r>
      <w:r w:rsidR="00DD28B5" w:rsidRPr="00DD28B5">
        <w:rPr>
          <w:rFonts w:ascii="Times New Roman" w:hAnsi="Times New Roman"/>
          <w:color w:val="000000" w:themeColor="text1"/>
        </w:rPr>
        <w:t>Vi phạm quy định ở nơi đông người gây thiệt hại do phát sinh chi phí phòng, chống dịch bệnh Covid-19 từ 100.000.000 đồng trở lên;</w:t>
      </w:r>
    </w:p>
    <w:p w:rsidR="00CF71DF" w:rsidRPr="00DD28B5" w:rsidRDefault="00DD28B5" w:rsidP="00545F21">
      <w:pPr>
        <w:spacing w:after="120" w:line="276" w:lineRule="auto"/>
        <w:ind w:firstLine="720"/>
        <w:jc w:val="both"/>
        <w:rPr>
          <w:rFonts w:ascii="Times New Roman" w:hAnsi="Times New Roman"/>
          <w:color w:val="000000" w:themeColor="text1"/>
        </w:rPr>
      </w:pPr>
      <w:r w:rsidRPr="00DD28B5">
        <w:rPr>
          <w:rFonts w:ascii="Times New Roman" w:hAnsi="Times New Roman"/>
          <w:color w:val="000000" w:themeColor="text1"/>
        </w:rPr>
        <w:t xml:space="preserve">c) </w:t>
      </w:r>
      <w:r w:rsidR="00CF71DF" w:rsidRPr="00DD28B5">
        <w:rPr>
          <w:rFonts w:ascii="Times New Roman" w:hAnsi="Times New Roman"/>
          <w:color w:val="000000" w:themeColor="text1"/>
        </w:rPr>
        <w:t xml:space="preserve">Đưa ra những thông tin bịa đặt, không đúng sự thật </w:t>
      </w:r>
      <w:r w:rsidR="00545F21" w:rsidRPr="00DD28B5">
        <w:rPr>
          <w:rFonts w:ascii="Times New Roman" w:hAnsi="Times New Roman"/>
          <w:color w:val="000000" w:themeColor="text1"/>
        </w:rPr>
        <w:t xml:space="preserve">về dịch bệnh </w:t>
      </w:r>
      <w:r w:rsidR="00CF71DF" w:rsidRPr="00DD28B5">
        <w:rPr>
          <w:rFonts w:ascii="Times New Roman" w:hAnsi="Times New Roman"/>
          <w:color w:val="000000" w:themeColor="text1"/>
        </w:rPr>
        <w:t>gây hoang mang</w:t>
      </w:r>
      <w:r w:rsidR="00545F21" w:rsidRPr="00DD28B5">
        <w:rPr>
          <w:rFonts w:ascii="Times New Roman" w:hAnsi="Times New Roman"/>
          <w:color w:val="000000" w:themeColor="text1"/>
        </w:rPr>
        <w:t>, lo lắng</w:t>
      </w:r>
      <w:r w:rsidR="00CF71DF" w:rsidRPr="00DD28B5">
        <w:rPr>
          <w:rFonts w:ascii="Times New Roman" w:hAnsi="Times New Roman"/>
          <w:color w:val="000000" w:themeColor="text1"/>
        </w:rPr>
        <w:t xml:space="preserve"> trong xã hội hoặc nhằm mục đích chống Nhà nước Cộng hòa </w:t>
      </w:r>
      <w:r w:rsidR="00545F21" w:rsidRPr="00DD28B5">
        <w:rPr>
          <w:rFonts w:ascii="Times New Roman" w:hAnsi="Times New Roman"/>
          <w:color w:val="000000" w:themeColor="text1"/>
        </w:rPr>
        <w:t>xã hội chủ nghĩa</w:t>
      </w:r>
      <w:r w:rsidR="00CF71DF" w:rsidRPr="00DD28B5">
        <w:rPr>
          <w:rFonts w:ascii="Times New Roman" w:hAnsi="Times New Roman"/>
          <w:color w:val="000000" w:themeColor="text1"/>
        </w:rPr>
        <w:t xml:space="preserve"> Việt Nam;</w:t>
      </w:r>
    </w:p>
    <w:p w:rsidR="00CF71DF" w:rsidRPr="00DD28B5" w:rsidRDefault="00DD28B5" w:rsidP="00545F21">
      <w:pPr>
        <w:spacing w:after="120" w:line="276" w:lineRule="auto"/>
        <w:ind w:firstLine="720"/>
        <w:jc w:val="both"/>
        <w:rPr>
          <w:rFonts w:ascii="Times New Roman" w:hAnsi="Times New Roman"/>
          <w:color w:val="000000" w:themeColor="text1"/>
        </w:rPr>
      </w:pPr>
      <w:r w:rsidRPr="00DD28B5">
        <w:rPr>
          <w:rFonts w:ascii="Times New Roman" w:hAnsi="Times New Roman"/>
          <w:color w:val="000000" w:themeColor="text1"/>
        </w:rPr>
        <w:lastRenderedPageBreak/>
        <w:t>d</w:t>
      </w:r>
      <w:r w:rsidR="00CF71DF" w:rsidRPr="00DD28B5">
        <w:rPr>
          <w:rFonts w:ascii="Times New Roman" w:hAnsi="Times New Roman"/>
          <w:color w:val="000000" w:themeColor="text1"/>
        </w:rPr>
        <w:t xml:space="preserve">) Lợi dụng tình hình dịch bệnh </w:t>
      </w:r>
      <w:r w:rsidR="00545F21" w:rsidRPr="00DD28B5">
        <w:rPr>
          <w:rFonts w:ascii="Times New Roman" w:hAnsi="Times New Roman"/>
          <w:color w:val="000000" w:themeColor="text1"/>
        </w:rPr>
        <w:t xml:space="preserve">để </w:t>
      </w:r>
      <w:r w:rsidR="00CF71DF" w:rsidRPr="00DD28B5">
        <w:rPr>
          <w:rFonts w:ascii="Times New Roman" w:hAnsi="Times New Roman"/>
          <w:color w:val="000000" w:themeColor="text1"/>
        </w:rPr>
        <w:t xml:space="preserve">thực hiện hành vi trái pháp luật </w:t>
      </w:r>
      <w:r w:rsidR="00545F21" w:rsidRPr="00DD28B5">
        <w:rPr>
          <w:rFonts w:ascii="Times New Roman" w:hAnsi="Times New Roman"/>
          <w:color w:val="000000" w:themeColor="text1"/>
        </w:rPr>
        <w:t>nhằm</w:t>
      </w:r>
      <w:r w:rsidR="00B44BCE">
        <w:rPr>
          <w:rFonts w:ascii="Times New Roman" w:hAnsi="Times New Roman"/>
          <w:color w:val="000000" w:themeColor="text1"/>
        </w:rPr>
        <w:t xml:space="preserve"> trục lợi (như hành vi</w:t>
      </w:r>
      <w:r w:rsidR="00CF71DF" w:rsidRPr="00DD28B5">
        <w:rPr>
          <w:rFonts w:ascii="Times New Roman" w:hAnsi="Times New Roman"/>
          <w:color w:val="000000" w:themeColor="text1"/>
        </w:rPr>
        <w:t xml:space="preserve"> đầu cơ, buôn lậu; làm giả hàng hóa, lương thực thực phẩm, thuốc chữa bệnh; lừa đảo chiếm đoạt tài sản</w:t>
      </w:r>
      <w:r w:rsidR="0047560B" w:rsidRPr="00DD28B5">
        <w:rPr>
          <w:rFonts w:ascii="Times New Roman" w:hAnsi="Times New Roman"/>
          <w:color w:val="000000" w:themeColor="text1"/>
        </w:rPr>
        <w:t>; t</w:t>
      </w:r>
      <w:r w:rsidR="00CF71DF" w:rsidRPr="00DD28B5">
        <w:rPr>
          <w:rFonts w:ascii="Times New Roman" w:hAnsi="Times New Roman"/>
          <w:color w:val="000000" w:themeColor="text1"/>
        </w:rPr>
        <w:t xml:space="preserve">ham nhũng hoặc thiếu trách </w:t>
      </w:r>
      <w:r w:rsidR="00545F21" w:rsidRPr="00DD28B5">
        <w:rPr>
          <w:rFonts w:ascii="Times New Roman" w:hAnsi="Times New Roman"/>
          <w:color w:val="000000" w:themeColor="text1"/>
        </w:rPr>
        <w:t>nhiệm gây hậu quả nghiêm trọng;…)</w:t>
      </w:r>
      <w:r w:rsidRPr="00DD28B5">
        <w:rPr>
          <w:rFonts w:ascii="Times New Roman" w:hAnsi="Times New Roman"/>
          <w:color w:val="000000" w:themeColor="text1"/>
        </w:rPr>
        <w:t>;</w:t>
      </w:r>
    </w:p>
    <w:p w:rsidR="0047560B" w:rsidRPr="00DD28B5" w:rsidRDefault="00DD28B5" w:rsidP="00545F21">
      <w:pPr>
        <w:spacing w:after="120" w:line="276" w:lineRule="auto"/>
        <w:ind w:firstLine="720"/>
        <w:jc w:val="both"/>
        <w:rPr>
          <w:rFonts w:ascii="Times New Roman" w:hAnsi="Times New Roman"/>
          <w:color w:val="000000" w:themeColor="text1"/>
        </w:rPr>
      </w:pPr>
      <w:r w:rsidRPr="00DD28B5">
        <w:rPr>
          <w:rFonts w:ascii="Times New Roman" w:hAnsi="Times New Roman"/>
          <w:color w:val="000000" w:themeColor="text1"/>
        </w:rPr>
        <w:t>đ</w:t>
      </w:r>
      <w:r w:rsidR="00CF71DF" w:rsidRPr="00DD28B5">
        <w:rPr>
          <w:rFonts w:ascii="Times New Roman" w:hAnsi="Times New Roman"/>
          <w:color w:val="000000" w:themeColor="text1"/>
        </w:rPr>
        <w:t>) Chống người thi hành công vụ</w:t>
      </w:r>
      <w:r w:rsidRPr="00DD28B5">
        <w:rPr>
          <w:rFonts w:ascii="Times New Roman" w:hAnsi="Times New Roman"/>
          <w:color w:val="000000" w:themeColor="text1"/>
        </w:rPr>
        <w:t>,</w:t>
      </w:r>
      <w:r w:rsidR="009C6E5D" w:rsidRPr="00DD28B5">
        <w:rPr>
          <w:rFonts w:ascii="Times New Roman" w:hAnsi="Times New Roman"/>
          <w:color w:val="000000" w:themeColor="text1"/>
        </w:rPr>
        <w:t xml:space="preserve"> gây rối trật tự công cộng</w:t>
      </w:r>
      <w:r w:rsidR="00CF71DF" w:rsidRPr="00DD28B5">
        <w:rPr>
          <w:rFonts w:ascii="Times New Roman" w:hAnsi="Times New Roman"/>
          <w:color w:val="000000" w:themeColor="text1"/>
        </w:rPr>
        <w:t>.</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color w:val="000000" w:themeColor="text1"/>
        </w:rPr>
        <w:t xml:space="preserve">Trước mắt, Viện kiểm sát phối hợp với cơ quan tiến hành tố tụng cùng cấp thống nhất chọn </w:t>
      </w:r>
      <w:r w:rsidR="00545F21" w:rsidRPr="00DD28B5">
        <w:rPr>
          <w:rFonts w:ascii="Times New Roman" w:hAnsi="Times New Roman"/>
          <w:color w:val="000000" w:themeColor="text1"/>
        </w:rPr>
        <w:t xml:space="preserve">một số </w:t>
      </w:r>
      <w:r w:rsidRPr="00DD28B5">
        <w:rPr>
          <w:rFonts w:ascii="Times New Roman" w:hAnsi="Times New Roman"/>
          <w:color w:val="000000" w:themeColor="text1"/>
        </w:rPr>
        <w:t xml:space="preserve">vụ việc điển hình để khởi tố, điều tra, truy tố, xét </w:t>
      </w:r>
      <w:r w:rsidR="00B44BCE">
        <w:rPr>
          <w:rFonts w:ascii="Times New Roman" w:hAnsi="Times New Roman"/>
          <w:color w:val="000000" w:themeColor="text1"/>
        </w:rPr>
        <w:t>xử nhằm đáp ứng yêu cầu răn đe, giáo dục chung, góp phần hiệu quả công tác</w:t>
      </w:r>
      <w:r w:rsidRPr="00DD28B5">
        <w:rPr>
          <w:rFonts w:ascii="Times New Roman" w:hAnsi="Times New Roman"/>
          <w:color w:val="000000" w:themeColor="text1"/>
        </w:rPr>
        <w:t xml:space="preserve"> phòng, chống dịch bệnh.</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2.</w:t>
      </w:r>
      <w:r w:rsidRPr="00DD28B5">
        <w:rPr>
          <w:rFonts w:ascii="Times New Roman" w:hAnsi="Times New Roman"/>
          <w:color w:val="000000" w:themeColor="text1"/>
          <w:szCs w:val="28"/>
          <w:shd w:val="clear" w:color="auto" w:fill="FFFFFF"/>
        </w:rPr>
        <w:t xml:space="preserve"> Chủ động phối hợp với Cơ quan điều tra, Tòa án cùng cấp để xử lý nhanh chóng những hành vi phạm tội liên quan đến phòng, chống dịch bệnh Covid-19, như áp dụng ngay thủ tục rút gọn đối với các vụ án có đủ điều kiện áp dụng thủ tục rút gọn theo quy định tại Bộ luật Tố tụng hình sự; đối với những vụ án không áp dụng thủ tục rút gọn thì phải khẩn trương tiến hành các hoạt động tố tụng để xử lý tội phạm trong thời hạn ngắn nhất.</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3.</w:t>
      </w:r>
      <w:r w:rsidRPr="00DD28B5">
        <w:rPr>
          <w:rFonts w:ascii="Times New Roman" w:hAnsi="Times New Roman"/>
          <w:color w:val="000000" w:themeColor="text1"/>
          <w:szCs w:val="28"/>
          <w:shd w:val="clear" w:color="auto" w:fill="FFFFFF"/>
        </w:rPr>
        <w:t xml:space="preserve"> Trong quá trình giải quyết vụ việc, vụ án cụ thể, Viện kiểm sát các cấp cần chủ động trao đổi với Cơ quan điều tra, Tòa án cùng cấp để giải quyết, bảo đảm thực hiện đúng các quy định của Bộ luật Hình sự, Bộ luật Tố tụng hình sự và pháp luật khác có liên quan. Trường hợp các ngành đều thống nhất thì triển khai thực hiện theo thẩm quyền; trường hợp gặp khó khăn, vướng mắc thì chủ động báo cáo thỉnh thị với Viện kiểm sát cấp trên trực tiếp theo đúng Quy định về công tác hướng dẫn, giải đáp vướng mắc về pháp luật, nghiệp vụ; báo cáo thỉnh thị, trả lời thỉnh thị trong ngành Kiểm sát nhân dân ban hành kèm theo Quyết định số </w:t>
      </w:r>
      <w:r w:rsidRPr="00DD28B5">
        <w:rPr>
          <w:rFonts w:ascii="Times New Roman" w:hAnsi="Times New Roman"/>
          <w:color w:val="000000" w:themeColor="text1"/>
          <w:spacing w:val="-4"/>
          <w:szCs w:val="28"/>
          <w:shd w:val="clear" w:color="auto" w:fill="FFFFFF"/>
        </w:rPr>
        <w:t>599/QĐ-VKSTC ngày 06/12/2019 của Viện trưởng Viện kiểm sát nhân dân tối cao.</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 xml:space="preserve">4. </w:t>
      </w:r>
      <w:r w:rsidRPr="00DD28B5">
        <w:rPr>
          <w:rFonts w:ascii="Times New Roman" w:hAnsi="Times New Roman"/>
          <w:color w:val="000000" w:themeColor="text1"/>
          <w:szCs w:val="28"/>
          <w:shd w:val="clear" w:color="auto" w:fill="FFFFFF"/>
        </w:rPr>
        <w:t>Tăng cường kiểm sát chặt chẽ việc giam, giữ bị can, bị cáo, phạm nhân tại các cơ sở giam giữ trên cả nước, bảo đảm việc giam, giữ tuân thủ đúng quy định về cách ly đối với người bị lây nhiễm hoặc nghi bị lây nhiễm; giảm tối đa việc thăm gặp người bị giam, giữ… để phòng, chống dịch bệnh.</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 xml:space="preserve">5. </w:t>
      </w:r>
      <w:r w:rsidRPr="00DD28B5">
        <w:rPr>
          <w:rFonts w:ascii="Times New Roman" w:hAnsi="Times New Roman"/>
          <w:color w:val="000000" w:themeColor="text1"/>
          <w:szCs w:val="28"/>
          <w:shd w:val="clear" w:color="auto" w:fill="FFFFFF"/>
        </w:rPr>
        <w:t xml:space="preserve">Tuân thủ tuyệt đối các quy định về phòng, chống dịch bệnh trong quá trình tiến hành các hoạt động nghiệp vụ; </w:t>
      </w:r>
      <w:r w:rsidR="009C6E5D" w:rsidRPr="00DD28B5">
        <w:rPr>
          <w:rFonts w:ascii="Times New Roman" w:hAnsi="Times New Roman"/>
          <w:color w:val="000000" w:themeColor="text1"/>
          <w:szCs w:val="28"/>
          <w:shd w:val="clear" w:color="auto" w:fill="FFFFFF"/>
        </w:rPr>
        <w:t xml:space="preserve">hạn chế tối đa </w:t>
      </w:r>
      <w:r w:rsidR="0068775D" w:rsidRPr="00DD28B5">
        <w:rPr>
          <w:rFonts w:ascii="Times New Roman" w:hAnsi="Times New Roman"/>
          <w:color w:val="000000" w:themeColor="text1"/>
          <w:szCs w:val="28"/>
          <w:shd w:val="clear" w:color="auto" w:fill="FFFFFF"/>
        </w:rPr>
        <w:t>phương thức</w:t>
      </w:r>
      <w:r w:rsidR="009C6E5D" w:rsidRPr="00DD28B5">
        <w:rPr>
          <w:rFonts w:ascii="Times New Roman" w:hAnsi="Times New Roman"/>
          <w:color w:val="000000" w:themeColor="text1"/>
          <w:szCs w:val="28"/>
          <w:shd w:val="clear" w:color="auto" w:fill="FFFFFF"/>
        </w:rPr>
        <w:t xml:space="preserve"> trực tiếp kiểm sát</w:t>
      </w:r>
      <w:r w:rsidR="0068775D" w:rsidRPr="00DD28B5">
        <w:rPr>
          <w:rFonts w:ascii="Times New Roman" w:hAnsi="Times New Roman"/>
          <w:color w:val="000000" w:themeColor="text1"/>
          <w:szCs w:val="28"/>
          <w:shd w:val="clear" w:color="auto" w:fill="FFFFFF"/>
        </w:rPr>
        <w:t xml:space="preserve">; </w:t>
      </w:r>
      <w:r w:rsidRPr="00DD28B5">
        <w:rPr>
          <w:rFonts w:ascii="Times New Roman" w:hAnsi="Times New Roman"/>
          <w:color w:val="000000" w:themeColor="text1"/>
          <w:szCs w:val="28"/>
          <w:shd w:val="clear" w:color="auto" w:fill="FFFFFF"/>
        </w:rPr>
        <w:t xml:space="preserve">tăng cường ứng dụng công nghệ thông tin, sử dụng các trang thiết bị điện tử </w:t>
      </w:r>
      <w:r w:rsidR="00B44BCE">
        <w:rPr>
          <w:rFonts w:ascii="Times New Roman" w:hAnsi="Times New Roman"/>
          <w:color w:val="000000" w:themeColor="text1"/>
          <w:szCs w:val="28"/>
          <w:shd w:val="clear" w:color="auto" w:fill="FFFFFF"/>
        </w:rPr>
        <w:t xml:space="preserve">hiện có </w:t>
      </w:r>
      <w:r w:rsidRPr="00DD28B5">
        <w:rPr>
          <w:rFonts w:ascii="Times New Roman" w:hAnsi="Times New Roman"/>
          <w:color w:val="000000" w:themeColor="text1"/>
          <w:szCs w:val="28"/>
          <w:shd w:val="clear" w:color="auto" w:fill="FFFFFF"/>
        </w:rPr>
        <w:t>trong quá trình tiến hành các hoạt động tố tụng.</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 xml:space="preserve">6. </w:t>
      </w:r>
      <w:r w:rsidRPr="00DD28B5">
        <w:rPr>
          <w:rFonts w:ascii="Times New Roman" w:hAnsi="Times New Roman"/>
          <w:color w:val="000000" w:themeColor="text1"/>
          <w:szCs w:val="28"/>
          <w:shd w:val="clear" w:color="auto" w:fill="FFFFFF"/>
        </w:rPr>
        <w:t xml:space="preserve">Thủ trưởng đơn vị thuộc </w:t>
      </w:r>
      <w:r w:rsidR="00545F21" w:rsidRPr="00DD28B5">
        <w:rPr>
          <w:rFonts w:ascii="Times New Roman" w:hAnsi="Times New Roman"/>
          <w:color w:val="000000" w:themeColor="text1"/>
          <w:szCs w:val="28"/>
          <w:shd w:val="clear" w:color="auto" w:fill="FFFFFF"/>
        </w:rPr>
        <w:t>VKSND</w:t>
      </w:r>
      <w:r w:rsidR="00E833A4" w:rsidRPr="00DD28B5">
        <w:rPr>
          <w:rFonts w:ascii="Times New Roman" w:hAnsi="Times New Roman"/>
          <w:color w:val="000000" w:themeColor="text1"/>
          <w:szCs w:val="28"/>
          <w:shd w:val="clear" w:color="auto" w:fill="FFFFFF"/>
        </w:rPr>
        <w:t xml:space="preserve"> </w:t>
      </w:r>
      <w:r w:rsidRPr="00DD28B5">
        <w:rPr>
          <w:rFonts w:ascii="Times New Roman" w:hAnsi="Times New Roman"/>
          <w:color w:val="000000" w:themeColor="text1"/>
          <w:szCs w:val="28"/>
          <w:shd w:val="clear" w:color="auto" w:fill="FFFFFF"/>
        </w:rPr>
        <w:t xml:space="preserve">tối cao, Viện trưởng </w:t>
      </w:r>
      <w:r w:rsidR="00545F21" w:rsidRPr="00DD28B5">
        <w:rPr>
          <w:rFonts w:ascii="Times New Roman" w:hAnsi="Times New Roman"/>
          <w:color w:val="000000" w:themeColor="text1"/>
          <w:szCs w:val="28"/>
          <w:shd w:val="clear" w:color="auto" w:fill="FFFFFF"/>
        </w:rPr>
        <w:t>VKSND</w:t>
      </w:r>
      <w:r w:rsidRPr="00DD28B5">
        <w:rPr>
          <w:rFonts w:ascii="Times New Roman" w:hAnsi="Times New Roman"/>
          <w:color w:val="000000" w:themeColor="text1"/>
          <w:szCs w:val="28"/>
          <w:shd w:val="clear" w:color="auto" w:fill="FFFFFF"/>
        </w:rPr>
        <w:t>, Viện kiểm sát quân sự các cấp</w:t>
      </w:r>
      <w:r w:rsidR="00DD28B5">
        <w:rPr>
          <w:rFonts w:ascii="Times New Roman" w:hAnsi="Times New Roman"/>
          <w:color w:val="000000" w:themeColor="text1"/>
          <w:szCs w:val="28"/>
          <w:shd w:val="clear" w:color="auto" w:fill="FFFFFF"/>
        </w:rPr>
        <w:t xml:space="preserve"> chủ động nắm bắt thông tin,</w:t>
      </w:r>
      <w:r w:rsidRPr="00DD28B5">
        <w:rPr>
          <w:rFonts w:ascii="Times New Roman" w:hAnsi="Times New Roman"/>
          <w:color w:val="000000" w:themeColor="text1"/>
          <w:szCs w:val="28"/>
          <w:shd w:val="clear" w:color="auto" w:fill="FFFFFF"/>
        </w:rPr>
        <w:t xml:space="preserve"> trực tiếp chỉ đạo công tác phòng, chống dịch bệnh trong cơ quan, đơn vị mình, đặc biệt là trong xử lý các vụ án, vụ việc liên quan đến dịch bệnh Covid-19; nơi nào để xảy ra vi phạm hoặc xử lý không kịp thời, nghiêm minh hành vi phạm tội liên quan đến phòng, chống dịch </w:t>
      </w:r>
      <w:r w:rsidRPr="00DD28B5">
        <w:rPr>
          <w:rFonts w:ascii="Times New Roman" w:hAnsi="Times New Roman"/>
          <w:color w:val="000000" w:themeColor="text1"/>
          <w:szCs w:val="28"/>
          <w:shd w:val="clear" w:color="auto" w:fill="FFFFFF"/>
        </w:rPr>
        <w:lastRenderedPageBreak/>
        <w:t>bệnh Covid-19, dẫn đến bỏ lọt tội phạm và người phạm tội thì tùy tính chất, mức độ, Viện trưởng Viện kiểm sát, Thủ trưởng đơn vị nơi đó phải chịu trách nhiệm theo quy định của pháp luật và quy định của ngành Kiểm sát nhân dân.</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b/>
          <w:color w:val="000000" w:themeColor="text1"/>
          <w:szCs w:val="28"/>
          <w:shd w:val="clear" w:color="auto" w:fill="FFFFFF"/>
        </w:rPr>
        <w:t>7</w:t>
      </w:r>
      <w:r w:rsidR="00E833A4" w:rsidRPr="00DD28B5">
        <w:rPr>
          <w:rFonts w:ascii="Times New Roman" w:hAnsi="Times New Roman"/>
          <w:b/>
          <w:color w:val="000000" w:themeColor="text1"/>
          <w:szCs w:val="28"/>
          <w:shd w:val="clear" w:color="auto" w:fill="FFFFFF"/>
        </w:rPr>
        <w:t xml:space="preserve">. </w:t>
      </w:r>
      <w:r w:rsidRPr="00DD28B5">
        <w:rPr>
          <w:rFonts w:ascii="Times New Roman" w:hAnsi="Times New Roman"/>
          <w:color w:val="000000" w:themeColor="text1"/>
          <w:szCs w:val="28"/>
          <w:shd w:val="clear" w:color="auto" w:fill="FFFFFF"/>
        </w:rPr>
        <w:t xml:space="preserve">Thủ trưởng đơn vị thuộc </w:t>
      </w:r>
      <w:r w:rsidR="00545F21" w:rsidRPr="00DD28B5">
        <w:rPr>
          <w:rFonts w:ascii="Times New Roman" w:hAnsi="Times New Roman"/>
          <w:color w:val="000000" w:themeColor="text1"/>
          <w:szCs w:val="28"/>
          <w:shd w:val="clear" w:color="auto" w:fill="FFFFFF"/>
        </w:rPr>
        <w:t>VKSND</w:t>
      </w:r>
      <w:r w:rsidR="00E833A4" w:rsidRPr="00DD28B5">
        <w:rPr>
          <w:rFonts w:ascii="Times New Roman" w:hAnsi="Times New Roman"/>
          <w:color w:val="000000" w:themeColor="text1"/>
          <w:szCs w:val="28"/>
          <w:shd w:val="clear" w:color="auto" w:fill="FFFFFF"/>
        </w:rPr>
        <w:t xml:space="preserve"> </w:t>
      </w:r>
      <w:r w:rsidRPr="00DD28B5">
        <w:rPr>
          <w:rFonts w:ascii="Times New Roman" w:hAnsi="Times New Roman"/>
          <w:color w:val="000000" w:themeColor="text1"/>
          <w:szCs w:val="28"/>
          <w:shd w:val="clear" w:color="auto" w:fill="FFFFFF"/>
        </w:rPr>
        <w:t xml:space="preserve">tối cao, Viện trưởng </w:t>
      </w:r>
      <w:r w:rsidR="00545F21" w:rsidRPr="00DD28B5">
        <w:rPr>
          <w:rFonts w:ascii="Times New Roman" w:hAnsi="Times New Roman"/>
          <w:color w:val="000000" w:themeColor="text1"/>
          <w:szCs w:val="28"/>
          <w:shd w:val="clear" w:color="auto" w:fill="FFFFFF"/>
        </w:rPr>
        <w:t>VKSND</w:t>
      </w:r>
      <w:r w:rsidRPr="00DD28B5">
        <w:rPr>
          <w:rFonts w:ascii="Times New Roman" w:hAnsi="Times New Roman"/>
          <w:color w:val="000000" w:themeColor="text1"/>
          <w:szCs w:val="28"/>
          <w:shd w:val="clear" w:color="auto" w:fill="FFFFFF"/>
        </w:rPr>
        <w:t>, Viện kiểm sát quân sự các cấp</w:t>
      </w:r>
      <w:r w:rsidR="00E833A4" w:rsidRPr="00DD28B5">
        <w:rPr>
          <w:rFonts w:ascii="Times New Roman" w:hAnsi="Times New Roman"/>
          <w:color w:val="000000" w:themeColor="text1"/>
          <w:szCs w:val="28"/>
          <w:shd w:val="clear" w:color="auto" w:fill="FFFFFF"/>
        </w:rPr>
        <w:t xml:space="preserve"> </w:t>
      </w:r>
      <w:r w:rsidRPr="00DD28B5">
        <w:rPr>
          <w:rFonts w:ascii="Times New Roman" w:hAnsi="Times New Roman"/>
          <w:color w:val="000000" w:themeColor="text1"/>
          <w:szCs w:val="28"/>
          <w:shd w:val="clear" w:color="auto" w:fill="FFFFFF"/>
        </w:rPr>
        <w:t xml:space="preserve">quán triệt Chỉ thị này đến Viện kiểm sát cấp mình và các Viện kiểm sát cấp dưới trực thuộc theo phạm vi thẩm quyền. </w:t>
      </w:r>
    </w:p>
    <w:p w:rsidR="00CF71DF" w:rsidRPr="00DD28B5" w:rsidRDefault="00CF71DF" w:rsidP="00545F21">
      <w:pPr>
        <w:spacing w:after="120" w:line="276" w:lineRule="auto"/>
        <w:ind w:firstLine="720"/>
        <w:jc w:val="both"/>
        <w:rPr>
          <w:rFonts w:ascii="Times New Roman" w:hAnsi="Times New Roman"/>
          <w:color w:val="000000" w:themeColor="text1"/>
          <w:szCs w:val="28"/>
          <w:shd w:val="clear" w:color="auto" w:fill="FFFFFF"/>
        </w:rPr>
      </w:pPr>
      <w:r w:rsidRPr="00DD28B5">
        <w:rPr>
          <w:rFonts w:ascii="Times New Roman" w:hAnsi="Times New Roman"/>
          <w:color w:val="000000" w:themeColor="text1"/>
          <w:szCs w:val="28"/>
          <w:shd w:val="clear" w:color="auto" w:fill="FFFFFF"/>
          <w:lang w:val="vi-VN"/>
        </w:rPr>
        <w:t xml:space="preserve">Tạp chí kiểm sát, Báo Bảo vệ pháp luật và các trang thông tin điện tử trong </w:t>
      </w:r>
      <w:r w:rsidRPr="00DD28B5">
        <w:rPr>
          <w:rFonts w:ascii="Times New Roman" w:hAnsi="Times New Roman"/>
          <w:color w:val="000000" w:themeColor="text1"/>
          <w:spacing w:val="-2"/>
          <w:szCs w:val="28"/>
          <w:shd w:val="clear" w:color="auto" w:fill="FFFFFF"/>
          <w:lang w:val="vi-VN"/>
        </w:rPr>
        <w:t xml:space="preserve">ngành </w:t>
      </w:r>
      <w:r w:rsidRPr="00DD28B5">
        <w:rPr>
          <w:rFonts w:ascii="Times New Roman" w:hAnsi="Times New Roman"/>
          <w:color w:val="000000" w:themeColor="text1"/>
          <w:spacing w:val="-2"/>
          <w:szCs w:val="28"/>
          <w:shd w:val="clear" w:color="auto" w:fill="FFFFFF"/>
        </w:rPr>
        <w:t xml:space="preserve">Kiểm sát nhân dân </w:t>
      </w:r>
      <w:r w:rsidRPr="00DD28B5">
        <w:rPr>
          <w:rFonts w:ascii="Times New Roman" w:hAnsi="Times New Roman"/>
          <w:color w:val="000000" w:themeColor="text1"/>
          <w:spacing w:val="-2"/>
          <w:szCs w:val="28"/>
          <w:shd w:val="clear" w:color="auto" w:fill="FFFFFF"/>
          <w:lang w:val="vi-VN"/>
        </w:rPr>
        <w:t>phối hợp với các đơn vị có liên quan thuộc Viện kiểm sát</w:t>
      </w:r>
      <w:r w:rsidRPr="00DD28B5">
        <w:rPr>
          <w:rFonts w:ascii="Times New Roman" w:hAnsi="Times New Roman"/>
          <w:color w:val="000000" w:themeColor="text1"/>
          <w:szCs w:val="28"/>
          <w:shd w:val="clear" w:color="auto" w:fill="FFFFFF"/>
          <w:lang w:val="vi-VN"/>
        </w:rPr>
        <w:t xml:space="preserve"> </w:t>
      </w:r>
      <w:r w:rsidRPr="00DD28B5">
        <w:rPr>
          <w:rFonts w:ascii="Times New Roman" w:hAnsi="Times New Roman"/>
          <w:color w:val="000000" w:themeColor="text1"/>
          <w:spacing w:val="-2"/>
          <w:szCs w:val="28"/>
          <w:shd w:val="clear" w:color="auto" w:fill="FFFFFF"/>
          <w:lang w:val="vi-VN"/>
        </w:rPr>
        <w:t xml:space="preserve">các cấp để tăng cường thông tin, tuyên truyền, phổ biến về </w:t>
      </w:r>
      <w:r w:rsidRPr="00DD28B5">
        <w:rPr>
          <w:rFonts w:ascii="Times New Roman" w:hAnsi="Times New Roman"/>
          <w:color w:val="000000" w:themeColor="text1"/>
          <w:spacing w:val="-2"/>
          <w:szCs w:val="28"/>
          <w:shd w:val="clear" w:color="auto" w:fill="FFFFFF"/>
        </w:rPr>
        <w:t>việc phát hiện, khởi tố,</w:t>
      </w:r>
      <w:r w:rsidRPr="00DD28B5">
        <w:rPr>
          <w:rFonts w:ascii="Times New Roman" w:hAnsi="Times New Roman"/>
          <w:color w:val="000000" w:themeColor="text1"/>
          <w:szCs w:val="28"/>
          <w:shd w:val="clear" w:color="auto" w:fill="FFFFFF"/>
        </w:rPr>
        <w:t xml:space="preserve"> điều tra, truy tố, xét xử các vụ án liên quan đến phòng, chống dịch bệnh Covid-19 để bảo đảm hiệu quả giáo dục, phòng ngừa chung</w:t>
      </w:r>
      <w:r w:rsidRPr="00DD28B5">
        <w:rPr>
          <w:rFonts w:ascii="Times New Roman" w:hAnsi="Times New Roman"/>
          <w:color w:val="000000" w:themeColor="text1"/>
          <w:szCs w:val="28"/>
          <w:shd w:val="clear" w:color="auto" w:fill="FFFFFF"/>
          <w:lang w:val="vi-VN"/>
        </w:rPr>
        <w:t>.</w:t>
      </w:r>
    </w:p>
    <w:p w:rsidR="00CF71DF" w:rsidRPr="00DD28B5" w:rsidRDefault="00CF71DF" w:rsidP="00545F21">
      <w:pPr>
        <w:spacing w:after="120" w:line="276" w:lineRule="auto"/>
        <w:ind w:firstLine="720"/>
        <w:jc w:val="both"/>
        <w:rPr>
          <w:rFonts w:ascii="Times New Roman" w:hAnsi="Times New Roman"/>
          <w:color w:val="000000" w:themeColor="text1"/>
          <w:spacing w:val="-4"/>
          <w:szCs w:val="28"/>
          <w:shd w:val="clear" w:color="auto" w:fill="FFFFFF"/>
        </w:rPr>
      </w:pPr>
      <w:r w:rsidRPr="00DD28B5">
        <w:rPr>
          <w:rFonts w:ascii="Times New Roman" w:hAnsi="Times New Roman"/>
          <w:color w:val="000000" w:themeColor="text1"/>
          <w:spacing w:val="-4"/>
          <w:szCs w:val="28"/>
          <w:shd w:val="clear" w:color="auto" w:fill="FFFFFF"/>
        </w:rPr>
        <w:t xml:space="preserve">Giao </w:t>
      </w:r>
      <w:r w:rsidR="00B44BCE">
        <w:rPr>
          <w:rFonts w:ascii="Times New Roman" w:hAnsi="Times New Roman"/>
          <w:color w:val="000000" w:themeColor="text1"/>
          <w:spacing w:val="-4"/>
          <w:szCs w:val="28"/>
          <w:shd w:val="clear" w:color="auto" w:fill="FFFFFF"/>
        </w:rPr>
        <w:t xml:space="preserve">Chánh </w:t>
      </w:r>
      <w:r w:rsidRPr="00DD28B5">
        <w:rPr>
          <w:rFonts w:ascii="Times New Roman" w:hAnsi="Times New Roman"/>
          <w:color w:val="000000" w:themeColor="text1"/>
          <w:spacing w:val="-4"/>
          <w:szCs w:val="28"/>
          <w:shd w:val="clear" w:color="auto" w:fill="FFFFFF"/>
        </w:rPr>
        <w:t xml:space="preserve">Văn phòng </w:t>
      </w:r>
      <w:r w:rsidR="00545F21" w:rsidRPr="00DD28B5">
        <w:rPr>
          <w:rFonts w:ascii="Times New Roman" w:hAnsi="Times New Roman"/>
          <w:color w:val="000000" w:themeColor="text1"/>
          <w:szCs w:val="28"/>
          <w:shd w:val="clear" w:color="auto" w:fill="FFFFFF"/>
        </w:rPr>
        <w:t>VKSND</w:t>
      </w:r>
      <w:r w:rsidRPr="00DD28B5">
        <w:rPr>
          <w:rFonts w:ascii="Times New Roman" w:hAnsi="Times New Roman"/>
          <w:color w:val="000000" w:themeColor="text1"/>
          <w:spacing w:val="-4"/>
          <w:szCs w:val="28"/>
          <w:shd w:val="clear" w:color="auto" w:fill="FFFFFF"/>
        </w:rPr>
        <w:t xml:space="preserve"> tối cao chủ trì, phối hợp với các đơn vị có liên quan đôn đốc, theo dõi, kiểm tra, thanh tra việc thực hiện Chỉ thị này./.</w:t>
      </w:r>
    </w:p>
    <w:p w:rsidR="00CF71DF" w:rsidRPr="00DD28B5" w:rsidRDefault="00CF71DF" w:rsidP="00545F21">
      <w:pPr>
        <w:spacing w:after="120" w:line="276" w:lineRule="auto"/>
        <w:rPr>
          <w:color w:val="000000" w:themeColor="text1"/>
        </w:rPr>
      </w:pPr>
    </w:p>
    <w:tbl>
      <w:tblPr>
        <w:tblW w:w="10916" w:type="dxa"/>
        <w:tblInd w:w="-318" w:type="dxa"/>
        <w:tblLook w:val="01E0" w:firstRow="1" w:lastRow="1" w:firstColumn="1" w:lastColumn="1" w:noHBand="0" w:noVBand="0"/>
      </w:tblPr>
      <w:tblGrid>
        <w:gridCol w:w="5388"/>
        <w:gridCol w:w="5528"/>
      </w:tblGrid>
      <w:tr w:rsidR="00CF71DF" w:rsidRPr="00DD28B5" w:rsidTr="008463CC">
        <w:tc>
          <w:tcPr>
            <w:tcW w:w="5388" w:type="dxa"/>
          </w:tcPr>
          <w:p w:rsidR="00CF71DF" w:rsidRPr="00DD28B5" w:rsidRDefault="00CF71DF" w:rsidP="00E833A4">
            <w:pPr>
              <w:ind w:left="318"/>
              <w:jc w:val="both"/>
              <w:outlineLvl w:val="0"/>
              <w:rPr>
                <w:rFonts w:ascii="Times New Roman" w:hAnsi="Times New Roman"/>
                <w:b/>
                <w:color w:val="000000" w:themeColor="text1"/>
                <w:sz w:val="22"/>
                <w:szCs w:val="24"/>
              </w:rPr>
            </w:pPr>
            <w:r w:rsidRPr="00DD28B5">
              <w:rPr>
                <w:rFonts w:ascii="Times New Roman" w:hAnsi="Times New Roman"/>
                <w:b/>
                <w:i/>
                <w:color w:val="000000" w:themeColor="text1"/>
                <w:sz w:val="22"/>
                <w:szCs w:val="24"/>
              </w:rPr>
              <w:t xml:space="preserve">Nơi nhận:                                                                        </w:t>
            </w:r>
          </w:p>
          <w:p w:rsidR="00DD28B5" w:rsidRDefault="00DD28B5" w:rsidP="00E833A4">
            <w:pPr>
              <w:ind w:left="318"/>
              <w:rPr>
                <w:rFonts w:ascii="Times New Roman" w:hAnsi="Times New Roman"/>
                <w:color w:val="000000" w:themeColor="text1"/>
                <w:sz w:val="20"/>
                <w:szCs w:val="22"/>
              </w:rPr>
            </w:pPr>
            <w:r>
              <w:rPr>
                <w:rFonts w:ascii="Times New Roman" w:hAnsi="Times New Roman"/>
                <w:color w:val="000000" w:themeColor="text1"/>
                <w:sz w:val="20"/>
                <w:szCs w:val="22"/>
              </w:rPr>
              <w:t>- Ban Bí thư Trung ương Đảng;</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Tổng Bí thư, Chủ tịch nước;</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xml:space="preserve">- Thủ tướng Chính phủ; </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Ủy ban thường vụ Quốc hội;</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Ủy ban Trung ương Mặt trận Tổ quốc Việt Nam;</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Văn phòng Trung ương Đảng;</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Ban Nội chính Trung ương;</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Văn phòng Chủ tịch nước;</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Văn phòng Chính phủ;</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Văn phòng Quốc hội;</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Ủy ban Tư pháp của Quốc hội;</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Ủy ban Pháp luật của Quốc hội;</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Ủy ban các vấn đề xã hội của Quốc hội;</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Tòa án nhân dân tối cao;</w:t>
            </w:r>
          </w:p>
          <w:p w:rsidR="00510D9D" w:rsidRPr="00DD28B5" w:rsidRDefault="00510D9D"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Bộ Công an;</w:t>
            </w:r>
          </w:p>
          <w:p w:rsidR="00CF71DF" w:rsidRPr="00DD28B5" w:rsidRDefault="00CF71DF"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Các Đ/c PVT VKSTC;</w:t>
            </w:r>
          </w:p>
          <w:p w:rsidR="00CF71DF" w:rsidRPr="00DD28B5" w:rsidRDefault="00CF71DF"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VKS quân sự trung ương;</w:t>
            </w:r>
          </w:p>
          <w:p w:rsidR="00CF71DF" w:rsidRPr="00DD28B5" w:rsidRDefault="00CF71DF"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Thủ trưởng đơn vị thuộc VKSTC;</w:t>
            </w:r>
          </w:p>
          <w:p w:rsidR="00CF71DF" w:rsidRPr="00DD28B5" w:rsidRDefault="00CF71DF"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VKSND cấp cao 1, 2, 3;</w:t>
            </w:r>
          </w:p>
          <w:p w:rsidR="00CF71DF" w:rsidRPr="00DD28B5" w:rsidRDefault="00E833A4"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xml:space="preserve">- VKSND </w:t>
            </w:r>
            <w:r w:rsidR="00CF71DF" w:rsidRPr="00DD28B5">
              <w:rPr>
                <w:rFonts w:ascii="Times New Roman" w:hAnsi="Times New Roman"/>
                <w:color w:val="000000" w:themeColor="text1"/>
                <w:sz w:val="20"/>
                <w:szCs w:val="22"/>
              </w:rPr>
              <w:t>các tỉnh, thành phố trực thuộc trung ương;</w:t>
            </w:r>
          </w:p>
          <w:p w:rsidR="00CF71DF" w:rsidRPr="00DD28B5" w:rsidRDefault="00CF71DF" w:rsidP="00E833A4">
            <w:pPr>
              <w:ind w:left="318"/>
              <w:rPr>
                <w:rFonts w:ascii="Times New Roman" w:hAnsi="Times New Roman"/>
                <w:color w:val="000000" w:themeColor="text1"/>
                <w:sz w:val="20"/>
                <w:szCs w:val="22"/>
              </w:rPr>
            </w:pPr>
            <w:r w:rsidRPr="00DD28B5">
              <w:rPr>
                <w:rFonts w:ascii="Times New Roman" w:hAnsi="Times New Roman"/>
                <w:color w:val="000000" w:themeColor="text1"/>
                <w:sz w:val="20"/>
                <w:szCs w:val="22"/>
              </w:rPr>
              <w:t>- VKS quân sự cấp quân khu;</w:t>
            </w:r>
          </w:p>
          <w:p w:rsidR="00CF71DF" w:rsidRPr="00DD28B5" w:rsidRDefault="00CF71DF" w:rsidP="00E833A4">
            <w:pPr>
              <w:ind w:left="318"/>
              <w:rPr>
                <w:rFonts w:ascii="Times New Roman" w:hAnsi="Times New Roman"/>
                <w:color w:val="000000" w:themeColor="text1"/>
              </w:rPr>
            </w:pPr>
            <w:r w:rsidRPr="00DD28B5">
              <w:rPr>
                <w:rFonts w:ascii="Times New Roman" w:hAnsi="Times New Roman"/>
                <w:color w:val="000000" w:themeColor="text1"/>
                <w:sz w:val="20"/>
                <w:szCs w:val="22"/>
              </w:rPr>
              <w:t>- Lưu: VT, V14.</w:t>
            </w:r>
          </w:p>
        </w:tc>
        <w:tc>
          <w:tcPr>
            <w:tcW w:w="5528" w:type="dxa"/>
          </w:tcPr>
          <w:p w:rsidR="00CF71DF" w:rsidRPr="00DD28B5" w:rsidRDefault="00CF71DF" w:rsidP="00E833A4">
            <w:pPr>
              <w:jc w:val="center"/>
              <w:rPr>
                <w:rFonts w:ascii="Times New Roman Bold" w:hAnsi="Times New Roman Bold"/>
                <w:b/>
                <w:color w:val="000000" w:themeColor="text1"/>
                <w:sz w:val="27"/>
                <w:szCs w:val="27"/>
              </w:rPr>
            </w:pPr>
            <w:r w:rsidRPr="00DD28B5">
              <w:rPr>
                <w:rFonts w:ascii="Times New Roman Bold" w:hAnsi="Times New Roman Bold"/>
                <w:b/>
                <w:color w:val="000000" w:themeColor="text1"/>
                <w:sz w:val="27"/>
                <w:szCs w:val="27"/>
              </w:rPr>
              <w:t>VIỆN TRƯỞNG</w:t>
            </w:r>
          </w:p>
          <w:p w:rsidR="00CF71DF" w:rsidRPr="00DD28B5" w:rsidRDefault="00CF71DF" w:rsidP="00E833A4">
            <w:pPr>
              <w:jc w:val="center"/>
              <w:rPr>
                <w:rFonts w:ascii="Times New Roman Bold" w:hAnsi="Times New Roman Bold"/>
                <w:b/>
                <w:color w:val="000000" w:themeColor="text1"/>
                <w:sz w:val="27"/>
                <w:szCs w:val="27"/>
              </w:rPr>
            </w:pPr>
          </w:p>
          <w:p w:rsidR="00CF71DF" w:rsidRPr="00DD28B5" w:rsidRDefault="00CF71DF" w:rsidP="00E833A4">
            <w:pPr>
              <w:jc w:val="both"/>
              <w:rPr>
                <w:rFonts w:ascii="Times New Roman" w:hAnsi="Times New Roman"/>
                <w:b/>
                <w:color w:val="000000" w:themeColor="text1"/>
                <w:szCs w:val="28"/>
              </w:rPr>
            </w:pPr>
          </w:p>
          <w:p w:rsidR="00CF71DF" w:rsidRPr="00DD28B5" w:rsidRDefault="00CF71DF" w:rsidP="00E833A4">
            <w:pPr>
              <w:jc w:val="both"/>
              <w:rPr>
                <w:rFonts w:ascii="Times New Roman" w:hAnsi="Times New Roman"/>
                <w:b/>
                <w:color w:val="000000" w:themeColor="text1"/>
                <w:szCs w:val="28"/>
              </w:rPr>
            </w:pPr>
          </w:p>
          <w:p w:rsidR="00CF71DF" w:rsidRPr="00DD28B5" w:rsidRDefault="00CF71DF" w:rsidP="00E833A4">
            <w:pPr>
              <w:jc w:val="both"/>
              <w:rPr>
                <w:rFonts w:ascii="Times New Roman" w:hAnsi="Times New Roman"/>
                <w:b/>
                <w:color w:val="000000" w:themeColor="text1"/>
                <w:szCs w:val="28"/>
              </w:rPr>
            </w:pPr>
          </w:p>
          <w:p w:rsidR="00CF71DF" w:rsidRPr="00DD28B5" w:rsidRDefault="00CF71DF" w:rsidP="00E833A4">
            <w:pPr>
              <w:jc w:val="both"/>
              <w:rPr>
                <w:rFonts w:ascii="Times New Roman" w:hAnsi="Times New Roman"/>
                <w:b/>
                <w:color w:val="000000" w:themeColor="text1"/>
                <w:szCs w:val="28"/>
              </w:rPr>
            </w:pPr>
          </w:p>
          <w:p w:rsidR="00CF71DF" w:rsidRPr="00DD28B5" w:rsidRDefault="00CF71DF" w:rsidP="00E833A4">
            <w:pPr>
              <w:jc w:val="both"/>
              <w:rPr>
                <w:rFonts w:ascii="Times New Roman" w:hAnsi="Times New Roman"/>
                <w:b/>
                <w:color w:val="000000" w:themeColor="text1"/>
                <w:szCs w:val="28"/>
              </w:rPr>
            </w:pPr>
          </w:p>
          <w:p w:rsidR="00CF71DF" w:rsidRPr="00DD28B5" w:rsidRDefault="00CF71DF" w:rsidP="00E833A4">
            <w:pPr>
              <w:jc w:val="center"/>
              <w:rPr>
                <w:rFonts w:ascii="Times New Roman" w:hAnsi="Times New Roman"/>
                <w:color w:val="000000" w:themeColor="text1"/>
                <w:szCs w:val="28"/>
              </w:rPr>
            </w:pPr>
            <w:r w:rsidRPr="00DD28B5">
              <w:rPr>
                <w:rFonts w:ascii="Times New Roman" w:hAnsi="Times New Roman"/>
                <w:b/>
                <w:color w:val="000000" w:themeColor="text1"/>
                <w:szCs w:val="28"/>
              </w:rPr>
              <w:t>Lê Minh Trí</w:t>
            </w:r>
          </w:p>
        </w:tc>
      </w:tr>
    </w:tbl>
    <w:p w:rsidR="00316568" w:rsidRPr="00DD28B5" w:rsidRDefault="00316568" w:rsidP="00545F21">
      <w:pPr>
        <w:spacing w:line="276" w:lineRule="auto"/>
        <w:rPr>
          <w:color w:val="000000" w:themeColor="text1"/>
        </w:rPr>
      </w:pPr>
    </w:p>
    <w:sectPr w:rsidR="00316568" w:rsidRPr="00DD28B5" w:rsidSect="00545F21">
      <w:footerReference w:type="default" r:id="rId7"/>
      <w:pgSz w:w="11906" w:h="16838" w:code="9"/>
      <w:pgMar w:top="1134" w:right="1134" w:bottom="1134" w:left="1588" w:header="397"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FCB" w:rsidRDefault="003F5FCB" w:rsidP="00545F21">
      <w:r>
        <w:separator/>
      </w:r>
    </w:p>
  </w:endnote>
  <w:endnote w:type="continuationSeparator" w:id="0">
    <w:p w:rsidR="003F5FCB" w:rsidRDefault="003F5FCB" w:rsidP="0054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797163"/>
      <w:docPartObj>
        <w:docPartGallery w:val="Page Numbers (Bottom of Page)"/>
        <w:docPartUnique/>
      </w:docPartObj>
    </w:sdtPr>
    <w:sdtEndPr>
      <w:rPr>
        <w:rFonts w:ascii="Times New Roman" w:hAnsi="Times New Roman"/>
        <w:noProof/>
        <w:sz w:val="24"/>
        <w:szCs w:val="24"/>
      </w:rPr>
    </w:sdtEndPr>
    <w:sdtContent>
      <w:p w:rsidR="00545F21" w:rsidRPr="00545F21" w:rsidRDefault="003F25ED">
        <w:pPr>
          <w:pStyle w:val="Chntrang"/>
          <w:jc w:val="center"/>
          <w:rPr>
            <w:rFonts w:ascii="Times New Roman" w:hAnsi="Times New Roman"/>
            <w:sz w:val="24"/>
            <w:szCs w:val="24"/>
          </w:rPr>
        </w:pPr>
        <w:r w:rsidRPr="00545F21">
          <w:rPr>
            <w:rFonts w:ascii="Times New Roman" w:hAnsi="Times New Roman"/>
            <w:sz w:val="24"/>
            <w:szCs w:val="24"/>
          </w:rPr>
          <w:fldChar w:fldCharType="begin"/>
        </w:r>
        <w:r w:rsidR="00545F21" w:rsidRPr="00545F21">
          <w:rPr>
            <w:rFonts w:ascii="Times New Roman" w:hAnsi="Times New Roman"/>
            <w:sz w:val="24"/>
            <w:szCs w:val="24"/>
          </w:rPr>
          <w:instrText xml:space="preserve"> PAGE   \* MERGEFORMAT </w:instrText>
        </w:r>
        <w:r w:rsidRPr="00545F21">
          <w:rPr>
            <w:rFonts w:ascii="Times New Roman" w:hAnsi="Times New Roman"/>
            <w:sz w:val="24"/>
            <w:szCs w:val="24"/>
          </w:rPr>
          <w:fldChar w:fldCharType="separate"/>
        </w:r>
        <w:r w:rsidR="00B44BCE">
          <w:rPr>
            <w:rFonts w:ascii="Times New Roman" w:hAnsi="Times New Roman"/>
            <w:noProof/>
            <w:sz w:val="24"/>
            <w:szCs w:val="24"/>
          </w:rPr>
          <w:t>3</w:t>
        </w:r>
        <w:r w:rsidRPr="00545F21">
          <w:rPr>
            <w:rFonts w:ascii="Times New Roman" w:hAnsi="Times New Roman"/>
            <w:noProof/>
            <w:sz w:val="24"/>
            <w:szCs w:val="24"/>
          </w:rPr>
          <w:fldChar w:fldCharType="end"/>
        </w:r>
      </w:p>
    </w:sdtContent>
  </w:sdt>
  <w:p w:rsidR="00545F21" w:rsidRDefault="00545F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FCB" w:rsidRDefault="003F5FCB" w:rsidP="00545F21">
      <w:r>
        <w:separator/>
      </w:r>
    </w:p>
  </w:footnote>
  <w:footnote w:type="continuationSeparator" w:id="0">
    <w:p w:rsidR="003F5FCB" w:rsidRDefault="003F5FCB" w:rsidP="0054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425F"/>
    <w:multiLevelType w:val="hybridMultilevel"/>
    <w:tmpl w:val="BBDC790A"/>
    <w:lvl w:ilvl="0" w:tplc="D31684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68"/>
    <w:rsid w:val="00055315"/>
    <w:rsid w:val="00142872"/>
    <w:rsid w:val="001522A5"/>
    <w:rsid w:val="00167DD3"/>
    <w:rsid w:val="00193958"/>
    <w:rsid w:val="001A21A0"/>
    <w:rsid w:val="001C5729"/>
    <w:rsid w:val="001C6474"/>
    <w:rsid w:val="001D6086"/>
    <w:rsid w:val="001F0EF8"/>
    <w:rsid w:val="001F4B01"/>
    <w:rsid w:val="002572D6"/>
    <w:rsid w:val="00277BB1"/>
    <w:rsid w:val="002B08A7"/>
    <w:rsid w:val="002E1B43"/>
    <w:rsid w:val="0031014E"/>
    <w:rsid w:val="00316568"/>
    <w:rsid w:val="00321CAB"/>
    <w:rsid w:val="0035416C"/>
    <w:rsid w:val="00357D59"/>
    <w:rsid w:val="00365DDF"/>
    <w:rsid w:val="00372B52"/>
    <w:rsid w:val="003B0C58"/>
    <w:rsid w:val="003E14DF"/>
    <w:rsid w:val="003F25ED"/>
    <w:rsid w:val="003F5FCB"/>
    <w:rsid w:val="00443E0B"/>
    <w:rsid w:val="0045487D"/>
    <w:rsid w:val="0047560B"/>
    <w:rsid w:val="00481594"/>
    <w:rsid w:val="00493DF5"/>
    <w:rsid w:val="004A3D4D"/>
    <w:rsid w:val="004D67FC"/>
    <w:rsid w:val="00510D9D"/>
    <w:rsid w:val="00515265"/>
    <w:rsid w:val="00545F21"/>
    <w:rsid w:val="005A21F6"/>
    <w:rsid w:val="005B3EDB"/>
    <w:rsid w:val="00605A39"/>
    <w:rsid w:val="006128A0"/>
    <w:rsid w:val="00624760"/>
    <w:rsid w:val="0068775D"/>
    <w:rsid w:val="006A7FD7"/>
    <w:rsid w:val="006F3608"/>
    <w:rsid w:val="0076190D"/>
    <w:rsid w:val="00762619"/>
    <w:rsid w:val="007C3EAB"/>
    <w:rsid w:val="007E512B"/>
    <w:rsid w:val="00800EA8"/>
    <w:rsid w:val="00864085"/>
    <w:rsid w:val="00864C73"/>
    <w:rsid w:val="008735FE"/>
    <w:rsid w:val="008B41B6"/>
    <w:rsid w:val="008C31A7"/>
    <w:rsid w:val="008C700E"/>
    <w:rsid w:val="008D62E1"/>
    <w:rsid w:val="00900EAB"/>
    <w:rsid w:val="00912B5C"/>
    <w:rsid w:val="00956844"/>
    <w:rsid w:val="00962F25"/>
    <w:rsid w:val="00990BD3"/>
    <w:rsid w:val="009B2C05"/>
    <w:rsid w:val="009C6E5D"/>
    <w:rsid w:val="009D37A7"/>
    <w:rsid w:val="009E028A"/>
    <w:rsid w:val="009E752F"/>
    <w:rsid w:val="00A16AEE"/>
    <w:rsid w:val="00A50F18"/>
    <w:rsid w:val="00A75A56"/>
    <w:rsid w:val="00A9643A"/>
    <w:rsid w:val="00AF6DB8"/>
    <w:rsid w:val="00B023D1"/>
    <w:rsid w:val="00B44BCE"/>
    <w:rsid w:val="00B52538"/>
    <w:rsid w:val="00B647FD"/>
    <w:rsid w:val="00B76131"/>
    <w:rsid w:val="00B76808"/>
    <w:rsid w:val="00BF1654"/>
    <w:rsid w:val="00BF4B1F"/>
    <w:rsid w:val="00C144D6"/>
    <w:rsid w:val="00C919E2"/>
    <w:rsid w:val="00C91E9A"/>
    <w:rsid w:val="00C94DD9"/>
    <w:rsid w:val="00CD221D"/>
    <w:rsid w:val="00CE69A1"/>
    <w:rsid w:val="00CF71DF"/>
    <w:rsid w:val="00D55E78"/>
    <w:rsid w:val="00D935D8"/>
    <w:rsid w:val="00DA6E14"/>
    <w:rsid w:val="00DB6259"/>
    <w:rsid w:val="00DC42C3"/>
    <w:rsid w:val="00DC6EDC"/>
    <w:rsid w:val="00DD28B5"/>
    <w:rsid w:val="00DE7A41"/>
    <w:rsid w:val="00E23E9F"/>
    <w:rsid w:val="00E30CFF"/>
    <w:rsid w:val="00E456AF"/>
    <w:rsid w:val="00E54E6D"/>
    <w:rsid w:val="00E6243B"/>
    <w:rsid w:val="00E67CFD"/>
    <w:rsid w:val="00E757CF"/>
    <w:rsid w:val="00E833A4"/>
    <w:rsid w:val="00EF1798"/>
    <w:rsid w:val="00EF1961"/>
    <w:rsid w:val="00F046D0"/>
    <w:rsid w:val="00F5004F"/>
    <w:rsid w:val="00F65FF3"/>
    <w:rsid w:val="00F8560B"/>
    <w:rsid w:val="00F86429"/>
    <w:rsid w:val="00F9452B"/>
    <w:rsid w:val="00FC615A"/>
    <w:rsid w:val="00FE2DBE"/>
    <w:rsid w:val="00FF7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83C8943-1AC4-224C-AB6D-CB0F563F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nTime" w:eastAsia="Arial" w:hAnsi=".VnTim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16568"/>
    <w:rPr>
      <w:rFonts w:eastAsia="Times New Roman"/>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316568"/>
    <w:pPr>
      <w:ind w:left="720"/>
      <w:contextualSpacing/>
    </w:pPr>
  </w:style>
  <w:style w:type="table" w:styleId="LiBang">
    <w:name w:val="Table Grid"/>
    <w:basedOn w:val="BangThngthng"/>
    <w:uiPriority w:val="59"/>
    <w:rsid w:val="00FE2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uktni">
    <w:name w:val="Hyperlink"/>
    <w:basedOn w:val="Phngmcinhcuaoanvn"/>
    <w:uiPriority w:val="99"/>
    <w:unhideWhenUsed/>
    <w:rsid w:val="004A3D4D"/>
    <w:rPr>
      <w:color w:val="0000FF" w:themeColor="hyperlink"/>
      <w:u w:val="single"/>
    </w:rPr>
  </w:style>
  <w:style w:type="paragraph" w:styleId="utrang">
    <w:name w:val="header"/>
    <w:basedOn w:val="Binhthng"/>
    <w:link w:val="utrangChar"/>
    <w:uiPriority w:val="99"/>
    <w:unhideWhenUsed/>
    <w:rsid w:val="00545F21"/>
    <w:pPr>
      <w:tabs>
        <w:tab w:val="center" w:pos="4680"/>
        <w:tab w:val="right" w:pos="9360"/>
      </w:tabs>
    </w:pPr>
  </w:style>
  <w:style w:type="character" w:customStyle="1" w:styleId="utrangChar">
    <w:name w:val="Đầu trang Char"/>
    <w:basedOn w:val="Phngmcinhcuaoanvn"/>
    <w:link w:val="utrang"/>
    <w:uiPriority w:val="99"/>
    <w:rsid w:val="00545F21"/>
    <w:rPr>
      <w:rFonts w:eastAsia="Times New Roman"/>
      <w:sz w:val="28"/>
    </w:rPr>
  </w:style>
  <w:style w:type="paragraph" w:styleId="Chntrang">
    <w:name w:val="footer"/>
    <w:basedOn w:val="Binhthng"/>
    <w:link w:val="ChntrangChar"/>
    <w:uiPriority w:val="99"/>
    <w:unhideWhenUsed/>
    <w:rsid w:val="00545F21"/>
    <w:pPr>
      <w:tabs>
        <w:tab w:val="center" w:pos="4680"/>
        <w:tab w:val="right" w:pos="9360"/>
      </w:tabs>
    </w:pPr>
  </w:style>
  <w:style w:type="character" w:customStyle="1" w:styleId="ChntrangChar">
    <w:name w:val="Chân trang Char"/>
    <w:basedOn w:val="Phngmcinhcuaoanvn"/>
    <w:link w:val="Chntrang"/>
    <w:uiPriority w:val="99"/>
    <w:rsid w:val="00545F21"/>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tinh phạm</cp:lastModifiedBy>
  <cp:revision>2</cp:revision>
  <cp:lastPrinted>2020-04-03T09:45:00Z</cp:lastPrinted>
  <dcterms:created xsi:type="dcterms:W3CDTF">2020-04-04T04:38:00Z</dcterms:created>
  <dcterms:modified xsi:type="dcterms:W3CDTF">2020-04-04T04:38:00Z</dcterms:modified>
</cp:coreProperties>
</file>